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E86" w:rsidRDefault="00072E86">
      <w:pPr>
        <w:pStyle w:val="TOCHeading4"/>
        <w:tabs>
          <w:tab w:val="clear" w:pos="8920"/>
        </w:tabs>
        <w:spacing w:before="0"/>
        <w:ind w:left="0"/>
        <w:jc w:val="both"/>
        <w:outlineLvl w:val="0"/>
        <w:rPr>
          <w:rFonts w:ascii="Baskerville" w:eastAsia="Baskerville" w:hAnsi="Baskerville" w:cs="Baskerville"/>
          <w:color w:val="1D2D0D"/>
        </w:rPr>
      </w:pPr>
    </w:p>
    <w:p w:rsidR="00072E86" w:rsidRDefault="00072E86">
      <w:pPr>
        <w:pStyle w:val="TOCHeading4"/>
        <w:tabs>
          <w:tab w:val="clear" w:pos="8920"/>
        </w:tabs>
        <w:spacing w:before="0"/>
        <w:ind w:left="0"/>
        <w:jc w:val="both"/>
        <w:outlineLvl w:val="0"/>
        <w:rPr>
          <w:rFonts w:ascii="Baskerville" w:eastAsia="Baskerville" w:hAnsi="Baskerville" w:cs="Baskerville"/>
          <w:color w:val="1D2D0D"/>
        </w:rPr>
      </w:pPr>
    </w:p>
    <w:p w:rsidR="00072E86" w:rsidRDefault="00072E86">
      <w:pPr>
        <w:pStyle w:val="TOCHeading4"/>
        <w:tabs>
          <w:tab w:val="clear" w:pos="8920"/>
        </w:tabs>
        <w:spacing w:before="0"/>
        <w:ind w:left="0"/>
        <w:jc w:val="both"/>
        <w:outlineLvl w:val="0"/>
        <w:rPr>
          <w:rFonts w:ascii="Baskerville" w:eastAsia="Baskerville" w:hAnsi="Baskerville" w:cs="Baskerville"/>
          <w:color w:val="1D2D0D"/>
        </w:rPr>
      </w:pPr>
    </w:p>
    <w:p w:rsidR="00072E86" w:rsidRPr="0085313C" w:rsidRDefault="000D7FF5" w:rsidP="0085313C">
      <w:pPr>
        <w:pStyle w:val="Rubrik"/>
        <w:jc w:val="center"/>
        <w:rPr>
          <w:rFonts w:eastAsia="Baskerville SemiBold" w:cs="Baskerville SemiBold"/>
          <w:sz w:val="72"/>
          <w:szCs w:val="72"/>
          <w:u w:color="000000"/>
        </w:rPr>
      </w:pPr>
      <w:r>
        <w:rPr>
          <w:sz w:val="36"/>
          <w:szCs w:val="36"/>
          <w:u w:color="000000"/>
        </w:rPr>
        <w:t>Introduktion till ‘Abdu'l-Bahás </w:t>
      </w:r>
      <w:r>
        <w:rPr>
          <w:rFonts w:ascii="Arial Unicode MS" w:hAnsi="Arial Unicode MS"/>
          <w:sz w:val="36"/>
          <w:szCs w:val="36"/>
          <w:u w:color="000000"/>
        </w:rPr>
        <w:br/>
      </w:r>
      <w:r w:rsidRPr="0085313C">
        <w:rPr>
          <w:sz w:val="72"/>
          <w:szCs w:val="72"/>
          <w:u w:color="000000"/>
        </w:rPr>
        <w:t>Den Gudomliga Civilisationens Hemligheter.</w:t>
      </w:r>
    </w:p>
    <w:p w:rsidR="00072E86" w:rsidRDefault="00072E86">
      <w:pPr>
        <w:pStyle w:val="TOCHeading4A"/>
        <w:tabs>
          <w:tab w:val="clear" w:pos="8920"/>
        </w:tabs>
        <w:spacing w:before="0"/>
        <w:ind w:left="0"/>
        <w:jc w:val="center"/>
        <w:outlineLvl w:val="0"/>
        <w:rPr>
          <w:rFonts w:ascii="Baskerville" w:eastAsia="Baskerville" w:hAnsi="Baskerville" w:cs="Baskerville"/>
          <w:color w:val="1D2D0D"/>
          <w:u w:color="4C2818"/>
        </w:rPr>
      </w:pPr>
    </w:p>
    <w:p w:rsidR="00072E86" w:rsidRDefault="000D7FF5">
      <w:pPr>
        <w:pStyle w:val="Underrubrik"/>
        <w:jc w:val="center"/>
        <w:rPr>
          <w:rFonts w:ascii="Baskerville" w:eastAsia="Baskerville" w:hAnsi="Baskerville" w:cs="Baskerville"/>
          <w:color w:val="1D2D0D"/>
          <w:u w:color="000000"/>
          <w:lang w:val="de-DE"/>
        </w:rPr>
      </w:pPr>
      <w:r>
        <w:rPr>
          <w:rFonts w:ascii="Baskerville" w:hAnsi="Baskerville"/>
          <w:color w:val="1D2D0D"/>
          <w:u w:color="4C2818"/>
        </w:rPr>
        <w:t>av</w:t>
      </w:r>
      <w:r>
        <w:rPr>
          <w:rFonts w:ascii="Baskerville" w:hAnsi="Baskerville"/>
          <w:color w:val="1D2D0D"/>
          <w:u w:color="000000"/>
          <w:lang w:val="de-DE"/>
        </w:rPr>
        <w:t xml:space="preserve"> Nader Saiedi</w:t>
      </w:r>
    </w:p>
    <w:p w:rsidR="00072E86" w:rsidRDefault="00072E86">
      <w:pPr>
        <w:pStyle w:val="Underrubrik"/>
        <w:rPr>
          <w:rFonts w:ascii="Baskerville" w:eastAsia="Baskerville" w:hAnsi="Baskerville" w:cs="Baskerville"/>
          <w:color w:val="1D2D0D"/>
          <w:u w:color="000000"/>
          <w:lang w:val="de-DE"/>
        </w:rPr>
      </w:pPr>
    </w:p>
    <w:p w:rsidR="00072E86" w:rsidRDefault="000D7FF5">
      <w:pPr>
        <w:pStyle w:val="Underrubrik"/>
        <w:jc w:val="center"/>
        <w:rPr>
          <w:rFonts w:ascii="Baskerville" w:eastAsia="Baskerville" w:hAnsi="Baskerville" w:cs="Baskerville"/>
          <w:color w:val="1D2D0D"/>
          <w:sz w:val="28"/>
          <w:szCs w:val="28"/>
          <w:u w:color="000000"/>
          <w:lang w:val="en-US"/>
        </w:rPr>
      </w:pPr>
      <w:r>
        <w:rPr>
          <w:rFonts w:ascii="Baskerville" w:hAnsi="Baskerville"/>
          <w:color w:val="1D2D0D"/>
          <w:sz w:val="28"/>
          <w:szCs w:val="28"/>
          <w:u w:color="000000"/>
          <w:lang w:val="en-US"/>
        </w:rPr>
        <w:t>Publicerat i konvergerande realiteter</w:t>
      </w:r>
    </w:p>
    <w:p w:rsidR="00072E86" w:rsidRDefault="000D7FF5">
      <w:pPr>
        <w:pStyle w:val="Underrubrik"/>
        <w:jc w:val="center"/>
        <w:rPr>
          <w:rFonts w:ascii="Baskerville" w:eastAsia="Baskerville" w:hAnsi="Baskerville" w:cs="Baskerville"/>
          <w:color w:val="1D2D0D"/>
          <w:sz w:val="28"/>
          <w:szCs w:val="28"/>
          <w:u w:color="000000"/>
          <w:lang w:val="de-DE"/>
        </w:rPr>
      </w:pPr>
      <w:r>
        <w:rPr>
          <w:rFonts w:ascii="Baskerville" w:hAnsi="Baskerville"/>
          <w:color w:val="1D2D0D"/>
          <w:sz w:val="28"/>
          <w:szCs w:val="28"/>
          <w:u w:color="000000"/>
          <w:lang w:val="de-DE"/>
        </w:rPr>
        <w:t>Schweiz: Landegg Academy, 2000</w:t>
      </w:r>
    </w:p>
    <w:p w:rsidR="00072E86" w:rsidRDefault="00072E86">
      <w:pPr>
        <w:pStyle w:val="TOCHeading4A"/>
        <w:tabs>
          <w:tab w:val="clear" w:pos="8920"/>
        </w:tabs>
        <w:spacing w:before="0"/>
        <w:ind w:left="0"/>
        <w:jc w:val="both"/>
        <w:outlineLvl w:val="0"/>
        <w:rPr>
          <w:rFonts w:ascii="Baskerville" w:eastAsia="Baskerville" w:hAnsi="Baskerville" w:cs="Baskerville"/>
          <w:color w:val="1D2D0D"/>
          <w:u w:color="4C2818"/>
        </w:rPr>
      </w:pPr>
    </w:p>
    <w:p w:rsidR="00072E86" w:rsidRDefault="00072E86">
      <w:pPr>
        <w:pStyle w:val="TOCHeading4A"/>
        <w:tabs>
          <w:tab w:val="clear" w:pos="8920"/>
        </w:tabs>
        <w:spacing w:before="0"/>
        <w:ind w:left="0"/>
        <w:jc w:val="both"/>
        <w:outlineLvl w:val="0"/>
        <w:rPr>
          <w:rFonts w:ascii="Baskerville" w:eastAsia="Baskerville" w:hAnsi="Baskerville" w:cs="Baskerville"/>
          <w:color w:val="653909"/>
          <w:u w:color="4C2818"/>
        </w:rPr>
      </w:pPr>
    </w:p>
    <w:p w:rsidR="00072E86" w:rsidRDefault="000D7FF5" w:rsidP="00D625E0">
      <w:pPr>
        <w:pStyle w:val="Normalwebb"/>
        <w:tabs>
          <w:tab w:val="left" w:pos="828"/>
        </w:tabs>
        <w:rPr>
          <w:rFonts w:eastAsia="Baskerville" w:cs="Baskerville"/>
          <w:u w:color="4C2818"/>
        </w:rPr>
      </w:pPr>
      <w:r>
        <w:rPr>
          <w:rFonts w:eastAsia="Baskerville" w:cs="Baskerville"/>
          <w:u w:color="4C2818"/>
        </w:rPr>
        <w:tab/>
      </w:r>
      <w:r>
        <w:rPr>
          <w:rFonts w:eastAsia="Baskerville" w:cs="Baskerville"/>
          <w:u w:color="4C2818"/>
        </w:rPr>
        <w:tab/>
      </w:r>
      <w:r>
        <w:rPr>
          <w:rFonts w:eastAsia="Baskerville" w:cs="Baskerville"/>
          <w:u w:color="4C2818"/>
        </w:rPr>
        <w:tab/>
      </w:r>
      <w:r w:rsidRPr="00D625E0">
        <w:rPr>
          <w:b/>
          <w:bCs/>
          <w:color w:val="1D2D0D"/>
          <w:sz w:val="32"/>
          <w:szCs w:val="32"/>
        </w:rPr>
        <w:t>Innehåll</w:t>
      </w:r>
    </w:p>
    <w:p w:rsidR="00072E86" w:rsidRDefault="000D7FF5" w:rsidP="006A0E28">
      <w:pPr>
        <w:pStyle w:val="Normalwebb"/>
        <w:rPr>
          <w:rFonts w:eastAsia="Baskerville" w:cs="Baskerville"/>
        </w:rPr>
      </w:pPr>
      <w:r>
        <w:t> </w:t>
      </w:r>
      <w:r>
        <w:rPr>
          <w:rFonts w:eastAsia="Baskerville" w:cs="Baskerville"/>
        </w:rPr>
        <w:tab/>
      </w:r>
      <w:r>
        <w:rPr>
          <w:rFonts w:eastAsia="Baskerville" w:cs="Baskerville"/>
        </w:rPr>
        <w:tab/>
      </w:r>
      <w:r>
        <w:t xml:space="preserve">1. </w:t>
      </w:r>
      <w:r>
        <w:rPr>
          <w:rFonts w:eastAsia="Baskerville" w:cs="Baskerville"/>
        </w:rPr>
        <w:tab/>
      </w:r>
      <w:r>
        <w:t>Den Gudomliga Civilisationens Hemlighet, sammanhang och syfte.</w:t>
      </w:r>
    </w:p>
    <w:p w:rsidR="00072E86" w:rsidRDefault="000D7FF5" w:rsidP="006A0E28">
      <w:pPr>
        <w:pStyle w:val="Normalwebb"/>
        <w:rPr>
          <w:rFonts w:eastAsia="Baskerville" w:cs="Baskerville"/>
        </w:rPr>
      </w:pPr>
      <w:r>
        <w:t xml:space="preserve">  </w:t>
      </w:r>
      <w:r>
        <w:rPr>
          <w:rFonts w:eastAsia="Baskerville" w:cs="Baskerville"/>
        </w:rPr>
        <w:tab/>
      </w:r>
      <w:r>
        <w:rPr>
          <w:rFonts w:eastAsia="Baskerville" w:cs="Baskerville"/>
        </w:rPr>
        <w:tab/>
      </w:r>
      <w:r>
        <w:rPr>
          <w:rFonts w:eastAsia="Baskerville" w:cs="Baskerville"/>
        </w:rPr>
        <w:tab/>
      </w:r>
      <w:r>
        <w:t>1.1 Den Gudomliga Civilisationens Hemlighet inom ramen för Bahá'u'lláhs uppenbarelse.</w:t>
      </w:r>
    </w:p>
    <w:p w:rsidR="00072E86" w:rsidRDefault="000D7FF5" w:rsidP="006A0E28">
      <w:pPr>
        <w:pStyle w:val="Normalwebb"/>
        <w:rPr>
          <w:rFonts w:eastAsia="Baskerville" w:cs="Baskerville"/>
        </w:rPr>
      </w:pPr>
      <w:r>
        <w:t xml:space="preserve">  </w:t>
      </w:r>
      <w:r>
        <w:rPr>
          <w:rFonts w:eastAsia="Baskerville" w:cs="Baskerville"/>
        </w:rPr>
        <w:tab/>
      </w:r>
      <w:r>
        <w:rPr>
          <w:rFonts w:eastAsia="Baskerville" w:cs="Baskerville"/>
        </w:rPr>
        <w:tab/>
      </w:r>
      <w:r>
        <w:rPr>
          <w:rFonts w:eastAsia="Baskerville" w:cs="Baskerville"/>
        </w:rPr>
        <w:tab/>
      </w:r>
      <w:r>
        <w:t>1.2 Den Gudomliga Civilisationens Hemlighet i samband med 1800-talets Irán.</w:t>
      </w:r>
    </w:p>
    <w:p w:rsidR="00072E86" w:rsidRDefault="000D7FF5" w:rsidP="006A0E28">
      <w:pPr>
        <w:pStyle w:val="Normalwebb"/>
        <w:rPr>
          <w:rFonts w:eastAsia="Baskerville" w:cs="Baskerville"/>
        </w:rPr>
      </w:pPr>
      <w:r>
        <w:t> </w:t>
      </w:r>
      <w:r>
        <w:rPr>
          <w:rFonts w:eastAsia="Baskerville" w:cs="Baskerville"/>
        </w:rPr>
        <w:tab/>
      </w:r>
      <w:r>
        <w:rPr>
          <w:rFonts w:eastAsia="Baskerville" w:cs="Baskerville"/>
        </w:rPr>
        <w:tab/>
      </w:r>
      <w:r>
        <w:t xml:space="preserve">2. </w:t>
      </w:r>
      <w:r>
        <w:rPr>
          <w:rFonts w:eastAsia="Baskerville" w:cs="Baskerville"/>
        </w:rPr>
        <w:tab/>
        <w:t>T</w:t>
      </w:r>
      <w:r>
        <w:t>extens och niv</w:t>
      </w:r>
      <w:r>
        <w:rPr>
          <w:lang w:val="da-DK"/>
        </w:rPr>
        <w:t>å</w:t>
      </w:r>
      <w:r>
        <w:t>ernas ordning i diskussionen i Den Gudomliga Civilisationens Hemlighet.</w:t>
      </w:r>
    </w:p>
    <w:p w:rsidR="00072E86" w:rsidRDefault="000D7FF5" w:rsidP="006A0E28">
      <w:pPr>
        <w:pStyle w:val="Normalwebb"/>
        <w:rPr>
          <w:rFonts w:eastAsia="Baskerville" w:cs="Baskerville"/>
        </w:rPr>
      </w:pPr>
      <w:r>
        <w:t> </w:t>
      </w:r>
      <w:r>
        <w:rPr>
          <w:rFonts w:eastAsia="Baskerville" w:cs="Baskerville"/>
        </w:rPr>
        <w:tab/>
      </w:r>
      <w:r>
        <w:rPr>
          <w:rFonts w:eastAsia="Baskerville" w:cs="Baskerville"/>
        </w:rPr>
        <w:tab/>
      </w:r>
      <w:r>
        <w:t xml:space="preserve">3. </w:t>
      </w:r>
      <w:r>
        <w:rPr>
          <w:rFonts w:eastAsia="Baskerville" w:cs="Baskerville"/>
        </w:rPr>
        <w:tab/>
        <w:t>Politiska</w:t>
      </w:r>
      <w:r>
        <w:t xml:space="preserve"> reformer: Fr</w:t>
      </w:r>
      <w:r>
        <w:rPr>
          <w:lang w:val="da-DK"/>
        </w:rPr>
        <w:t>å</w:t>
      </w:r>
      <w:r>
        <w:t>n fädernearv till rättslig myndighet.</w:t>
      </w:r>
    </w:p>
    <w:p w:rsidR="00072E86" w:rsidRDefault="000D7FF5" w:rsidP="006A0E28">
      <w:pPr>
        <w:pStyle w:val="Normalwebb"/>
        <w:rPr>
          <w:rFonts w:eastAsia="Baskerville" w:cs="Baskerville"/>
        </w:rPr>
      </w:pPr>
      <w:r>
        <w:t> </w:t>
      </w:r>
      <w:r>
        <w:rPr>
          <w:rFonts w:eastAsia="Baskerville" w:cs="Baskerville"/>
        </w:rPr>
        <w:tab/>
      </w:r>
      <w:r>
        <w:rPr>
          <w:rFonts w:eastAsia="Baskerville" w:cs="Baskerville"/>
        </w:rPr>
        <w:tab/>
      </w:r>
      <w:r>
        <w:t xml:space="preserve">4. </w:t>
      </w:r>
      <w:r>
        <w:rPr>
          <w:rFonts w:eastAsia="Baskerville" w:cs="Baskerville"/>
        </w:rPr>
        <w:tab/>
      </w:r>
      <w:r>
        <w:t xml:space="preserve">Religion och modernitet: </w:t>
      </w:r>
      <w:r>
        <w:rPr>
          <w:lang w:val="da-DK"/>
        </w:rPr>
        <w:t>Å</w:t>
      </w:r>
      <w:r>
        <w:t>terg</w:t>
      </w:r>
      <w:r>
        <w:rPr>
          <w:lang w:val="da-DK"/>
        </w:rPr>
        <w:t>å</w:t>
      </w:r>
      <w:r>
        <w:t>ng till det förflutna eller avvisande av religion?</w:t>
      </w:r>
    </w:p>
    <w:p w:rsidR="00072E86" w:rsidRDefault="000D7FF5" w:rsidP="006A0E28">
      <w:pPr>
        <w:pStyle w:val="Normalwebb"/>
        <w:rPr>
          <w:rFonts w:eastAsia="Baskerville" w:cs="Baskerville"/>
        </w:rPr>
      </w:pPr>
      <w:r>
        <w:t> </w:t>
      </w:r>
      <w:r>
        <w:rPr>
          <w:rFonts w:eastAsia="Baskerville" w:cs="Baskerville"/>
        </w:rPr>
        <w:tab/>
      </w:r>
      <w:r>
        <w:rPr>
          <w:rFonts w:eastAsia="Baskerville" w:cs="Baskerville"/>
        </w:rPr>
        <w:tab/>
      </w:r>
      <w:r>
        <w:t xml:space="preserve">5. </w:t>
      </w:r>
      <w:r>
        <w:rPr>
          <w:rFonts w:eastAsia="Baskerville" w:cs="Baskerville"/>
        </w:rPr>
        <w:tab/>
        <w:t>E</w:t>
      </w:r>
      <w:r>
        <w:t>n utvecklingsteori: Romantik eller upplysning?</w:t>
      </w:r>
    </w:p>
    <w:p w:rsidR="00072E86" w:rsidRDefault="000D7FF5" w:rsidP="006A0E28">
      <w:pPr>
        <w:pStyle w:val="Normalwebb"/>
        <w:rPr>
          <w:rFonts w:eastAsia="Baskerville" w:cs="Baskerville"/>
        </w:rPr>
      </w:pPr>
      <w:r>
        <w:t xml:space="preserve">  </w:t>
      </w:r>
      <w:r>
        <w:rPr>
          <w:rFonts w:eastAsia="Baskerville" w:cs="Baskerville"/>
        </w:rPr>
        <w:tab/>
      </w:r>
      <w:r>
        <w:rPr>
          <w:rFonts w:eastAsia="Baskerville" w:cs="Baskerville"/>
        </w:rPr>
        <w:tab/>
      </w:r>
      <w:r>
        <w:rPr>
          <w:rFonts w:eastAsia="Baskerville" w:cs="Baskerville"/>
        </w:rPr>
        <w:tab/>
      </w:r>
      <w:r>
        <w:t>5.1 Kritik av Historismen.</w:t>
      </w:r>
    </w:p>
    <w:p w:rsidR="00072E86" w:rsidRDefault="000D7FF5" w:rsidP="006A0E28">
      <w:pPr>
        <w:pStyle w:val="Normalwebb"/>
        <w:rPr>
          <w:rFonts w:eastAsia="Baskerville" w:cs="Baskerville"/>
        </w:rPr>
      </w:pPr>
      <w:r>
        <w:t xml:space="preserve">  </w:t>
      </w:r>
      <w:r>
        <w:rPr>
          <w:rFonts w:eastAsia="Baskerville" w:cs="Baskerville"/>
        </w:rPr>
        <w:tab/>
      </w:r>
      <w:r>
        <w:rPr>
          <w:rFonts w:eastAsia="Baskerville" w:cs="Baskerville"/>
        </w:rPr>
        <w:tab/>
      </w:r>
      <w:r>
        <w:rPr>
          <w:rFonts w:eastAsia="Baskerville" w:cs="Baskerville"/>
        </w:rPr>
        <w:tab/>
      </w:r>
      <w:r>
        <w:t>5.2 Kritik av upplysningstidens objekts teori.</w:t>
      </w:r>
    </w:p>
    <w:p w:rsidR="00072E86" w:rsidRDefault="000D7FF5" w:rsidP="006A0E28">
      <w:pPr>
        <w:pStyle w:val="Normalwebb"/>
        <w:rPr>
          <w:rFonts w:eastAsia="Baskerville" w:cs="Baskerville"/>
        </w:rPr>
      </w:pPr>
      <w:r>
        <w:rPr>
          <w:rFonts w:eastAsia="Baskerville" w:cs="Baskerville"/>
        </w:rPr>
        <w:tab/>
      </w:r>
      <w:r>
        <w:t> </w:t>
      </w:r>
      <w:r>
        <w:rPr>
          <w:rFonts w:eastAsia="Baskerville" w:cs="Baskerville"/>
        </w:rPr>
        <w:tab/>
      </w:r>
      <w:r>
        <w:t xml:space="preserve">6. </w:t>
      </w:r>
      <w:r>
        <w:rPr>
          <w:rFonts w:eastAsia="Baskerville" w:cs="Baskerville"/>
        </w:rPr>
        <w:tab/>
      </w:r>
      <w:r>
        <w:t>Global utveckling: Nationalism eller Internationalism?</w:t>
      </w:r>
    </w:p>
    <w:p w:rsidR="00072E86" w:rsidRDefault="000D7FF5" w:rsidP="006A0E28">
      <w:pPr>
        <w:pStyle w:val="Normalwebb"/>
        <w:rPr>
          <w:rFonts w:eastAsia="Baskerville" w:cs="Baskerville"/>
        </w:rPr>
      </w:pPr>
      <w:r>
        <w:t> </w:t>
      </w:r>
      <w:r>
        <w:rPr>
          <w:rFonts w:eastAsia="Baskerville" w:cs="Baskerville"/>
        </w:rPr>
        <w:tab/>
      </w:r>
      <w:r>
        <w:rPr>
          <w:rFonts w:eastAsia="Baskerville" w:cs="Baskerville"/>
        </w:rPr>
        <w:tab/>
      </w:r>
      <w:r>
        <w:t xml:space="preserve">7. </w:t>
      </w:r>
      <w:r>
        <w:rPr>
          <w:rFonts w:eastAsia="Baskerville" w:cs="Baskerville"/>
        </w:rPr>
        <w:tab/>
      </w:r>
      <w:r>
        <w:t>Slutsats: ‘Abdu'l-Bahás föreställning av begreppet modernitet.</w:t>
      </w:r>
    </w:p>
    <w:p w:rsidR="00072E86" w:rsidRDefault="000D7FF5" w:rsidP="006A0E28">
      <w:pPr>
        <w:pStyle w:val="Normalwebb"/>
      </w:pPr>
      <w:r>
        <w:rPr>
          <w:rFonts w:eastAsia="Baskerville" w:cs="Baskerville"/>
        </w:rPr>
        <w:tab/>
      </w:r>
      <w:r>
        <w:rPr>
          <w:rFonts w:eastAsia="Baskerville" w:cs="Baskerville"/>
        </w:rPr>
        <w:tab/>
      </w:r>
      <w:r>
        <w:rPr>
          <w:rFonts w:eastAsia="Baskerville" w:cs="Baskerville"/>
        </w:rPr>
        <w:tab/>
      </w:r>
      <w:r>
        <w:t>Referenser</w:t>
      </w:r>
    </w:p>
    <w:p w:rsidR="00D625E0" w:rsidRDefault="00D625E0" w:rsidP="006A0E28">
      <w:pPr>
        <w:pStyle w:val="Normalwebb"/>
        <w:rPr>
          <w:rFonts w:eastAsia="Baskerville" w:cs="Baskerville"/>
        </w:rPr>
      </w:pPr>
    </w:p>
    <w:p w:rsidR="00072E86" w:rsidRPr="00D625E0" w:rsidRDefault="000D7FF5" w:rsidP="00D625E0">
      <w:pPr>
        <w:pStyle w:val="Normalwebb"/>
        <w:tabs>
          <w:tab w:val="left" w:pos="828"/>
        </w:tabs>
        <w:rPr>
          <w:b/>
          <w:bCs/>
          <w:color w:val="1D2D0D"/>
          <w:sz w:val="32"/>
          <w:szCs w:val="32"/>
        </w:rPr>
      </w:pPr>
      <w:r>
        <w:tab/>
      </w:r>
      <w:r w:rsidRPr="00D625E0">
        <w:rPr>
          <w:b/>
          <w:bCs/>
          <w:color w:val="1D2D0D"/>
          <w:sz w:val="32"/>
          <w:szCs w:val="32"/>
        </w:rPr>
        <w:t>Sammanfattning</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0.1</w:t>
      </w:r>
      <w:r>
        <w:rPr>
          <w:rFonts w:ascii="Baskerville" w:hAnsi="Baskerville"/>
          <w:color w:val="1D2D0D"/>
        </w:rPr>
        <w:tab/>
        <w:t xml:space="preserve">Den Gudomliga Civilisationens Hemlighet </w:t>
      </w:r>
      <w:r>
        <w:rPr>
          <w:rFonts w:ascii="Baskerville" w:hAnsi="Baskerville"/>
          <w:color w:val="1D2D0D"/>
          <w:lang w:val="da-DK"/>
        </w:rPr>
        <w:t>skrevs p</w:t>
      </w:r>
      <w:r>
        <w:rPr>
          <w:rFonts w:ascii="Baskerville" w:hAnsi="Baskerville"/>
          <w:color w:val="1D2D0D"/>
        </w:rPr>
        <w:t>å 1800-talet ang</w:t>
      </w:r>
      <w:r>
        <w:rPr>
          <w:rFonts w:ascii="Baskerville" w:hAnsi="Baskerville"/>
          <w:color w:val="1D2D0D"/>
          <w:lang w:val="da-DK"/>
        </w:rPr>
        <w:t>å</w:t>
      </w:r>
      <w:r>
        <w:rPr>
          <w:rFonts w:ascii="Baskerville" w:hAnsi="Baskerville"/>
          <w:color w:val="1D2D0D"/>
        </w:rPr>
        <w:t>ende fr</w:t>
      </w:r>
      <w:r>
        <w:rPr>
          <w:rFonts w:ascii="Baskerville" w:hAnsi="Baskerville"/>
          <w:color w:val="1D2D0D"/>
          <w:lang w:val="da-DK"/>
        </w:rPr>
        <w:t>å</w:t>
      </w:r>
      <w:r>
        <w:rPr>
          <w:rFonts w:ascii="Baskerville" w:hAnsi="Baskerville"/>
          <w:color w:val="1D2D0D"/>
          <w:lang w:val="nl-NL"/>
        </w:rPr>
        <w:t>gan om Ir</w:t>
      </w:r>
      <w:r>
        <w:rPr>
          <w:rFonts w:ascii="Baskerville" w:hAnsi="Baskerville"/>
          <w:color w:val="1D2D0D"/>
        </w:rPr>
        <w:t xml:space="preserve">áns modernisering, den erbjuder ett nytt perspektiv på social och ekonomisk utveckling som bygger på </w:t>
      </w:r>
      <w:r>
        <w:rPr>
          <w:rFonts w:ascii="Baskerville" w:hAnsi="Baskerville"/>
          <w:color w:val="1D2D0D"/>
          <w:lang w:val="da-DK"/>
        </w:rPr>
        <w:t>en vision om en ny v</w:t>
      </w:r>
      <w:r>
        <w:rPr>
          <w:rFonts w:ascii="Baskerville" w:hAnsi="Baskerville"/>
          <w:color w:val="1D2D0D"/>
        </w:rPr>
        <w:t>ärldsordning. Denna artikel sätter ‘Abdu'l-Bahás text inom ramen för b</w:t>
      </w:r>
      <w:r>
        <w:rPr>
          <w:rFonts w:ascii="Baskerville" w:hAnsi="Baskerville"/>
          <w:color w:val="1D2D0D"/>
          <w:lang w:val="da-DK"/>
        </w:rPr>
        <w:t>å</w:t>
      </w:r>
      <w:r>
        <w:rPr>
          <w:rFonts w:ascii="Baskerville" w:hAnsi="Baskerville"/>
          <w:color w:val="1D2D0D"/>
        </w:rPr>
        <w:t xml:space="preserve">de den iranska politiska och sociala situation och bahá'í-trons övergripande budskap. Det uttrycks i </w:t>
      </w:r>
      <w:r>
        <w:rPr>
          <w:rFonts w:ascii="Baskerville" w:hAnsi="Baskerville"/>
          <w:color w:val="1D2D0D"/>
          <w:lang w:val="de-DE"/>
        </w:rPr>
        <w:t>organisationen</w:t>
      </w:r>
      <w:r>
        <w:rPr>
          <w:rFonts w:ascii="Baskerville" w:hAnsi="Baskerville"/>
          <w:color w:val="1D2D0D"/>
        </w:rPr>
        <w:t xml:space="preserve"> av ‘Abdu'l-Bahás text som i diskussionen skiljer på fyra niv</w:t>
      </w:r>
      <w:r>
        <w:rPr>
          <w:rFonts w:ascii="Baskerville" w:hAnsi="Baskerville"/>
          <w:color w:val="1D2D0D"/>
          <w:lang w:val="da-DK"/>
        </w:rPr>
        <w:t>å</w:t>
      </w:r>
      <w:r>
        <w:rPr>
          <w:rFonts w:ascii="Baskerville" w:hAnsi="Baskerville"/>
          <w:color w:val="1D2D0D"/>
        </w:rPr>
        <w:t>er. På den första niv</w:t>
      </w:r>
      <w:r>
        <w:rPr>
          <w:rFonts w:ascii="Baskerville" w:hAnsi="Baskerville"/>
          <w:color w:val="1D2D0D"/>
          <w:lang w:val="da-DK"/>
        </w:rPr>
        <w:t>å</w:t>
      </w:r>
      <w:r>
        <w:rPr>
          <w:rFonts w:ascii="Baskerville" w:hAnsi="Baskerville"/>
          <w:color w:val="1D2D0D"/>
        </w:rPr>
        <w:t>n handlar debatten om fäderneärvd traditionalism och rationell byr</w:t>
      </w:r>
      <w:r>
        <w:rPr>
          <w:rFonts w:ascii="Baskerville" w:hAnsi="Baskerville"/>
          <w:color w:val="1D2D0D"/>
          <w:lang w:val="da-DK"/>
        </w:rPr>
        <w:t>å</w:t>
      </w:r>
      <w:r>
        <w:rPr>
          <w:rFonts w:ascii="Baskerville" w:hAnsi="Baskerville"/>
          <w:color w:val="1D2D0D"/>
        </w:rPr>
        <w:t>kratiseringen. Den andra diskussionen ä</w:t>
      </w:r>
      <w:r>
        <w:rPr>
          <w:rFonts w:ascii="Baskerville" w:hAnsi="Baskerville"/>
          <w:color w:val="1D2D0D"/>
          <w:lang w:val="es-ES_tradnl"/>
        </w:rPr>
        <w:t xml:space="preserve">r orienterad </w:t>
      </w:r>
      <w:r>
        <w:rPr>
          <w:rFonts w:ascii="Baskerville" w:hAnsi="Baskerville"/>
          <w:color w:val="1D2D0D"/>
        </w:rPr>
        <w:t>mot</w:t>
      </w:r>
      <w:r>
        <w:rPr>
          <w:rFonts w:ascii="Baskerville" w:hAnsi="Baskerville"/>
          <w:color w:val="1D2D0D"/>
          <w:lang w:val="it-IT"/>
        </w:rPr>
        <w:t xml:space="preserve"> kontroverse</w:t>
      </w:r>
      <w:r>
        <w:rPr>
          <w:rFonts w:ascii="Baskerville" w:hAnsi="Baskerville"/>
          <w:color w:val="1D2D0D"/>
        </w:rPr>
        <w:t xml:space="preserve">n mellan religiös traditionalism och ateistisk rationalism. Den tredje är ägnad </w:t>
      </w:r>
      <w:r>
        <w:rPr>
          <w:rFonts w:ascii="Baskerville" w:hAnsi="Baskerville"/>
          <w:color w:val="1D2D0D"/>
          <w:lang w:val="da-DK"/>
        </w:rPr>
        <w:t>å</w:t>
      </w:r>
      <w:r>
        <w:rPr>
          <w:rFonts w:ascii="Baskerville" w:hAnsi="Baskerville"/>
          <w:color w:val="1D2D0D"/>
          <w:lang w:val="fr-FR"/>
        </w:rPr>
        <w:t xml:space="preserve">t historismen </w:t>
      </w:r>
      <w:r>
        <w:rPr>
          <w:rFonts w:ascii="Baskerville" w:hAnsi="Baskerville"/>
          <w:color w:val="1D2D0D"/>
        </w:rPr>
        <w:t>som i motsats till objektivismens definition av social och ekonomisk utveckling. Slutligen den fjärde debatten handlar om nationalism och internationalism. Texten avslutas med en kort diskussion av ‘Abdu'l-Bahás vision av begreppet modernitet</w:t>
      </w:r>
    </w:p>
    <w:p w:rsidR="00671446" w:rsidRDefault="00671446" w:rsidP="00671446">
      <w:pPr>
        <w:pStyle w:val="Normalwebb"/>
        <w:tabs>
          <w:tab w:val="left" w:pos="828"/>
        </w:tabs>
        <w:rPr>
          <w:rFonts w:eastAsia="Times New Roman"/>
          <w:b/>
          <w:bCs/>
          <w:color w:val="1D2D0D"/>
          <w:sz w:val="32"/>
          <w:szCs w:val="32"/>
        </w:rPr>
      </w:pPr>
      <w:r>
        <w:rPr>
          <w:rFonts w:eastAsia="Times New Roman"/>
          <w:b/>
          <w:bCs/>
          <w:color w:val="1D2D0D"/>
          <w:sz w:val="32"/>
          <w:szCs w:val="32"/>
        </w:rPr>
        <w:tab/>
      </w:r>
      <w:r>
        <w:rPr>
          <w:b/>
          <w:bCs/>
          <w:color w:val="1D2D0D"/>
          <w:sz w:val="32"/>
          <w:szCs w:val="32"/>
        </w:rPr>
        <w:t xml:space="preserve">Inledning </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0.2</w:t>
      </w:r>
      <w:r>
        <w:rPr>
          <w:rFonts w:eastAsia="Times New Roman"/>
          <w:color w:val="1D2D0D"/>
        </w:rPr>
        <w:tab/>
      </w:r>
      <w:r>
        <w:rPr>
          <w:i/>
          <w:iCs/>
          <w:color w:val="1D2D0D"/>
        </w:rPr>
        <w:t>Den Gudomliga Civilisationens Hemlighet</w:t>
      </w:r>
      <w:r>
        <w:rPr>
          <w:color w:val="1D2D0D"/>
        </w:rPr>
        <w:t xml:space="preserve"> är ett mästerverk i social och politisk teori. Även om den är skriven på 1800-talet ang</w:t>
      </w:r>
      <w:r>
        <w:rPr>
          <w:color w:val="1D2D0D"/>
          <w:lang w:val="da-DK"/>
        </w:rPr>
        <w:t>å</w:t>
      </w:r>
      <w:r>
        <w:rPr>
          <w:color w:val="1D2D0D"/>
        </w:rPr>
        <w:t>ende fr</w:t>
      </w:r>
      <w:r>
        <w:rPr>
          <w:color w:val="1D2D0D"/>
          <w:lang w:val="da-DK"/>
        </w:rPr>
        <w:t>å</w:t>
      </w:r>
      <w:r>
        <w:rPr>
          <w:color w:val="1D2D0D"/>
          <w:lang w:val="nl-NL"/>
        </w:rPr>
        <w:t>gan om Iran</w:t>
      </w:r>
      <w:r>
        <w:rPr>
          <w:color w:val="1D2D0D"/>
        </w:rPr>
        <w:t xml:space="preserve">s moderniseringen, är </w:t>
      </w:r>
      <w:r>
        <w:rPr>
          <w:color w:val="1D2D0D"/>
          <w:lang w:val="en-US"/>
        </w:rPr>
        <w:t xml:space="preserve">dess vision </w:t>
      </w:r>
      <w:r>
        <w:rPr>
          <w:color w:val="1D2D0D"/>
        </w:rPr>
        <w:t>är inte omodern. Tvärtom, de fr</w:t>
      </w:r>
      <w:r>
        <w:rPr>
          <w:color w:val="1D2D0D"/>
          <w:lang w:val="da-DK"/>
        </w:rPr>
        <w:t>å</w:t>
      </w:r>
      <w:r>
        <w:rPr>
          <w:color w:val="1D2D0D"/>
        </w:rPr>
        <w:t>gor som ‘Abdu'l-Bahás bok behandlar har blivit än mer angelägna och relevanta för mänskligheten mot slutet av 1900-talet. ‘Abdu'l-Bahás vision erbjuder ett nytt perspektiv fö</w:t>
      </w:r>
      <w:r>
        <w:rPr>
          <w:color w:val="1D2D0D"/>
          <w:lang w:val="da-DK"/>
        </w:rPr>
        <w:t>r en ny v</w:t>
      </w:r>
      <w:r>
        <w:rPr>
          <w:color w:val="1D2D0D"/>
        </w:rPr>
        <w:t>ärldsordning, som är kvalitativt annorlunda fr</w:t>
      </w:r>
      <w:r>
        <w:rPr>
          <w:color w:val="1D2D0D"/>
          <w:lang w:val="da-DK"/>
        </w:rPr>
        <w:t>å</w:t>
      </w:r>
      <w:r>
        <w:rPr>
          <w:color w:val="1D2D0D"/>
        </w:rPr>
        <w:t>n alla befintliga modeller för politisk teori. Följaktligen krä</w:t>
      </w:r>
      <w:r>
        <w:rPr>
          <w:color w:val="1D2D0D"/>
          <w:lang w:val="da-DK"/>
        </w:rPr>
        <w:t xml:space="preserve">ver en adekvat </w:t>
      </w:r>
      <w:r>
        <w:rPr>
          <w:color w:val="1D2D0D"/>
        </w:rPr>
        <w:t xml:space="preserve">läsning av ‘Abdu'l-Bahás text ett dynamiskt perspektiv som samtidigt är </w:t>
      </w:r>
      <w:r>
        <w:rPr>
          <w:color w:val="1D2D0D"/>
          <w:lang w:val="es-ES_tradnl"/>
        </w:rPr>
        <w:t>orienterat b</w:t>
      </w:r>
      <w:r>
        <w:rPr>
          <w:color w:val="1D2D0D"/>
          <w:lang w:val="da-DK"/>
        </w:rPr>
        <w:t>å</w:t>
      </w:r>
      <w:r>
        <w:rPr>
          <w:color w:val="1D2D0D"/>
        </w:rPr>
        <w:t xml:space="preserve">de mot Iráns specifika villkor under andra hälften av 1800-talet och de problem och frågeställningar som mänskligheten ställs inför. Detta beror på det faktum att medan </w:t>
      </w:r>
      <w:r>
        <w:rPr>
          <w:i/>
          <w:iCs/>
          <w:color w:val="1D2D0D"/>
        </w:rPr>
        <w:t>Den Gudomliga Civilisationens Hemlighet</w:t>
      </w:r>
      <w:r>
        <w:rPr>
          <w:color w:val="1D2D0D"/>
        </w:rPr>
        <w:t xml:space="preserve"> är skriven som ett gensvar på de specifika förhållandena i det iranska samhället under andra hälften av</w:t>
      </w:r>
      <w:r>
        <w:rPr>
          <w:color w:val="1D2D0D"/>
          <w:lang w:val="da-DK"/>
        </w:rPr>
        <w:t xml:space="preserve"> 1800-talet, </w:t>
      </w:r>
      <w:r>
        <w:rPr>
          <w:color w:val="1D2D0D"/>
        </w:rPr>
        <w:t>överskrider dess teoretiska vision gränserna för b</w:t>
      </w:r>
      <w:r>
        <w:rPr>
          <w:color w:val="1D2D0D"/>
          <w:lang w:val="da-DK"/>
        </w:rPr>
        <w:t>å</w:t>
      </w:r>
      <w:r>
        <w:rPr>
          <w:color w:val="1D2D0D"/>
        </w:rPr>
        <w:t>de Irán och 1800-talet</w:t>
      </w:r>
      <w:r>
        <w:rPr>
          <w:rFonts w:ascii="Baskerville" w:hAnsi="Baskerville"/>
          <w:color w:val="1D2D0D"/>
        </w:rPr>
        <w:t>. Det är verkligen ett arbete för hela mänskligheten och alla tids</w:t>
      </w:r>
      <w:r>
        <w:rPr>
          <w:rFonts w:ascii="Baskerville" w:hAnsi="Baskerville"/>
          <w:color w:val="1D2D0D"/>
          <w:lang w:val="da-DK"/>
        </w:rPr>
        <w:t>å</w:t>
      </w:r>
      <w:r>
        <w:rPr>
          <w:rFonts w:ascii="Baskerville" w:hAnsi="Baskerville"/>
          <w:color w:val="1D2D0D"/>
        </w:rPr>
        <w:t>ldrar.</w:t>
      </w:r>
    </w:p>
    <w:p w:rsidR="00671446" w:rsidRDefault="00671446" w:rsidP="00671446">
      <w:pPr>
        <w:pStyle w:val="Normalwebb"/>
        <w:tabs>
          <w:tab w:val="left" w:pos="828"/>
          <w:tab w:val="left" w:pos="5669"/>
        </w:tabs>
        <w:rPr>
          <w:rFonts w:ascii="Baskerville" w:eastAsia="Baskerville" w:hAnsi="Baskerville" w:cs="Baskerville"/>
          <w:color w:val="1D2D0D"/>
        </w:rPr>
      </w:pPr>
      <w:r>
        <w:rPr>
          <w:rFonts w:ascii="Baskerville" w:hAnsi="Baskerville"/>
          <w:color w:val="1D2D0D"/>
        </w:rPr>
        <w:lastRenderedPageBreak/>
        <w:t>0.3</w:t>
      </w:r>
      <w:r>
        <w:rPr>
          <w:rFonts w:ascii="Baskerville" w:hAnsi="Baskerville"/>
          <w:color w:val="1D2D0D"/>
        </w:rPr>
        <w:tab/>
      </w:r>
      <w:r w:rsidR="00D625E0">
        <w:rPr>
          <w:rFonts w:ascii="Baskerville" w:hAnsi="Baskerville"/>
          <w:color w:val="1D2D0D"/>
        </w:rPr>
        <w:tab/>
      </w:r>
      <w:r>
        <w:rPr>
          <w:rFonts w:ascii="Baskerville" w:hAnsi="Baskerville"/>
          <w:color w:val="1D2D0D"/>
        </w:rPr>
        <w:t>Denna korta inledning till ‘Abdu'l-Bahá historiska skrift kommer att diskutera syftet med</w:t>
      </w:r>
      <w:r>
        <w:rPr>
          <w:rFonts w:ascii="Baskerville" w:hAnsi="Baskerville"/>
          <w:color w:val="1D2D0D"/>
          <w:lang w:val="da-DK"/>
        </w:rPr>
        <w:t xml:space="preserve"> skri</w:t>
      </w:r>
      <w:r>
        <w:rPr>
          <w:rFonts w:ascii="Baskerville" w:hAnsi="Baskerville"/>
          <w:color w:val="1D2D0D"/>
        </w:rPr>
        <w:t xml:space="preserve">ften, </w:t>
      </w:r>
      <w:r>
        <w:rPr>
          <w:rFonts w:ascii="Baskerville" w:hAnsi="Baskerville"/>
          <w:i/>
          <w:iCs/>
          <w:color w:val="1D2D0D"/>
        </w:rPr>
        <w:t>Den Gudomliga Civilisationens Hemlighet</w:t>
      </w:r>
      <w:r>
        <w:rPr>
          <w:rFonts w:ascii="Baskerville" w:hAnsi="Baskerville"/>
          <w:color w:val="1D2D0D"/>
        </w:rPr>
        <w:t>, och dess historiska sammanhang för sätta ‘Abdu'l-Bahás skrift b</w:t>
      </w:r>
      <w:r>
        <w:rPr>
          <w:rFonts w:ascii="Baskerville" w:hAnsi="Baskerville"/>
          <w:color w:val="1D2D0D"/>
          <w:lang w:val="da-DK"/>
        </w:rPr>
        <w:t>å</w:t>
      </w:r>
      <w:r>
        <w:rPr>
          <w:rFonts w:ascii="Baskerville" w:hAnsi="Baskerville"/>
          <w:color w:val="1D2D0D"/>
        </w:rPr>
        <w:t xml:space="preserve">de i samband med den iranska politiska och sociala situationen och bahá'í-trons övergripande budskap. Följande är en förklaring av ‘Abdu'l-Bahás skrifts </w:t>
      </w:r>
      <w:r>
        <w:rPr>
          <w:rFonts w:ascii="Baskerville" w:hAnsi="Baskerville"/>
          <w:color w:val="1D2D0D"/>
          <w:lang w:val="de-DE"/>
        </w:rPr>
        <w:t xml:space="preserve">organisationen, </w:t>
      </w:r>
      <w:r>
        <w:rPr>
          <w:rFonts w:ascii="Baskerville" w:hAnsi="Baskerville"/>
          <w:color w:val="1D2D0D"/>
        </w:rPr>
        <w:t>vad som utmärker de fyra niv</w:t>
      </w:r>
      <w:r>
        <w:rPr>
          <w:rFonts w:ascii="Baskerville" w:hAnsi="Baskerville"/>
          <w:color w:val="1D2D0D"/>
          <w:lang w:val="da-DK"/>
        </w:rPr>
        <w:t>å</w:t>
      </w:r>
      <w:r>
        <w:rPr>
          <w:rFonts w:ascii="Baskerville" w:hAnsi="Baskerville"/>
          <w:color w:val="1D2D0D"/>
        </w:rPr>
        <w:t>erna som diskuteras i hans arbete. De fyra kommande avsnitten kommer att ägnas åt avhandlingens fyra nivåer. Den första niv</w:t>
      </w:r>
      <w:r>
        <w:rPr>
          <w:rFonts w:ascii="Baskerville" w:hAnsi="Baskerville"/>
          <w:color w:val="1D2D0D"/>
          <w:lang w:val="da-DK"/>
        </w:rPr>
        <w:t>å</w:t>
      </w:r>
      <w:r>
        <w:rPr>
          <w:rFonts w:ascii="Baskerville" w:hAnsi="Baskerville"/>
          <w:color w:val="1D2D0D"/>
        </w:rPr>
        <w:t>n behandlar debatten mellan</w:t>
      </w:r>
      <w:r>
        <w:rPr>
          <w:rFonts w:ascii="Baskerville" w:hAnsi="Baskerville"/>
          <w:color w:val="1D2D0D"/>
          <w:lang w:val="fr-FR"/>
        </w:rPr>
        <w:t xml:space="preserve"> tradition</w:t>
      </w:r>
      <w:r>
        <w:rPr>
          <w:rFonts w:ascii="Baskerville" w:hAnsi="Baskerville"/>
          <w:color w:val="1D2D0D"/>
        </w:rPr>
        <w:t>ellt fädernearv och rationell byr</w:t>
      </w:r>
      <w:r>
        <w:rPr>
          <w:rFonts w:ascii="Baskerville" w:hAnsi="Baskerville"/>
          <w:color w:val="1D2D0D"/>
          <w:lang w:val="da-DK"/>
        </w:rPr>
        <w:t>å</w:t>
      </w:r>
      <w:r>
        <w:rPr>
          <w:rFonts w:ascii="Baskerville" w:hAnsi="Baskerville"/>
          <w:color w:val="1D2D0D"/>
        </w:rPr>
        <w:t>kratiseringen. Den andra diskussionen är inriktad på</w:t>
      </w:r>
      <w:r>
        <w:rPr>
          <w:rFonts w:ascii="Baskerville" w:hAnsi="Baskerville"/>
          <w:color w:val="1D2D0D"/>
          <w:lang w:val="it-IT"/>
        </w:rPr>
        <w:t xml:space="preserve"> kontroverse</w:t>
      </w:r>
      <w:r>
        <w:rPr>
          <w:rFonts w:ascii="Baskerville" w:hAnsi="Baskerville"/>
          <w:color w:val="1D2D0D"/>
        </w:rPr>
        <w:t>n mellan religiös traditionalism och ateistisk rationalism. Den tredje nivån ägnas åt motsatsen mellan historism och den sociala och ekonomiska utvecklings sakliga definitioner. Slutligen den fjärde diskussionen tar upp fr</w:t>
      </w:r>
      <w:r>
        <w:rPr>
          <w:rFonts w:ascii="Baskerville" w:hAnsi="Baskerville"/>
          <w:color w:val="1D2D0D"/>
          <w:lang w:val="da-DK"/>
        </w:rPr>
        <w:t>å</w:t>
      </w:r>
      <w:r>
        <w:rPr>
          <w:rFonts w:ascii="Baskerville" w:hAnsi="Baskerville"/>
          <w:color w:val="1D2D0D"/>
        </w:rPr>
        <w:t>gan om nationalism och internationalism. Denna inledning avslutas med en kortfattad diskussion av begreppet modernitet i ‘Abdu'l-Bahás vision.</w:t>
      </w:r>
    </w:p>
    <w:p w:rsidR="00671446" w:rsidRDefault="00671446" w:rsidP="00671446">
      <w:pPr>
        <w:pStyle w:val="TOCHeading4A"/>
        <w:tabs>
          <w:tab w:val="clear" w:pos="8920"/>
        </w:tabs>
        <w:spacing w:before="0"/>
        <w:ind w:left="0"/>
        <w:jc w:val="both"/>
        <w:outlineLvl w:val="0"/>
        <w:rPr>
          <w:rFonts w:ascii="Baskerville" w:eastAsia="Baskerville" w:hAnsi="Baskerville" w:cs="Baskerville"/>
          <w:color w:val="1D2D0D"/>
        </w:rPr>
      </w:pPr>
    </w:p>
    <w:p w:rsidR="00671446" w:rsidRDefault="00671446" w:rsidP="00671446">
      <w:pPr>
        <w:pStyle w:val="Heading"/>
        <w:rPr>
          <w:rFonts w:ascii="Baskerville SemiBold" w:eastAsia="Baskerville SemiBold" w:hAnsi="Baskerville SemiBold" w:cs="Baskerville SemiBold"/>
          <w:b w:val="0"/>
          <w:bCs w:val="0"/>
          <w:color w:val="1D2D0D"/>
          <w:u w:color="000000"/>
        </w:rPr>
      </w:pPr>
      <w:r>
        <w:rPr>
          <w:rFonts w:ascii="Baskerville SemiBold" w:hAnsi="Baskerville SemiBold"/>
          <w:b w:val="0"/>
          <w:bCs w:val="0"/>
          <w:color w:val="1D2D0D"/>
          <w:u w:color="000000"/>
        </w:rPr>
        <w:t xml:space="preserve">1. </w:t>
      </w:r>
      <w:r>
        <w:rPr>
          <w:rFonts w:ascii="Baskerville SemiBold" w:eastAsia="Baskerville SemiBold" w:hAnsi="Baskerville SemiBold" w:cs="Baskerville SemiBold"/>
          <w:b w:val="0"/>
          <w:bCs w:val="0"/>
          <w:color w:val="1D2D0D"/>
          <w:u w:color="000000"/>
        </w:rPr>
        <w:tab/>
      </w:r>
      <w:r>
        <w:rPr>
          <w:rFonts w:ascii="Times New Roman" w:hAnsi="Times New Roman"/>
          <w:color w:val="1D2D0D"/>
          <w:u w:color="000000"/>
        </w:rPr>
        <w:t>Den Gudomliga Civilisationens Hemlighet</w:t>
      </w:r>
      <w:r>
        <w:rPr>
          <w:rFonts w:ascii="Times New Roman" w:hAnsi="Times New Roman"/>
          <w:color w:val="1D2D0D"/>
          <w:u w:color="000000"/>
          <w:lang w:val="sv-SE"/>
        </w:rPr>
        <w:t>, s</w:t>
      </w:r>
      <w:r>
        <w:rPr>
          <w:rFonts w:ascii="Baskerville SemiBold" w:hAnsi="Baskerville SemiBold"/>
          <w:b w:val="0"/>
          <w:bCs w:val="0"/>
          <w:color w:val="1D2D0D"/>
          <w:u w:color="000000"/>
        </w:rPr>
        <w:t xml:space="preserve">ammanhang </w:t>
      </w:r>
      <w:r>
        <w:rPr>
          <w:rFonts w:ascii="Baskerville SemiBold" w:eastAsia="Baskerville SemiBold" w:hAnsi="Baskerville SemiBold" w:cs="Baskerville SemiBold"/>
          <w:b w:val="0"/>
          <w:bCs w:val="0"/>
          <w:color w:val="1D2D0D"/>
          <w:u w:color="000000"/>
        </w:rPr>
        <w:tab/>
      </w:r>
      <w:r>
        <w:rPr>
          <w:rFonts w:ascii="Baskerville SemiBold" w:eastAsia="Baskerville SemiBold" w:hAnsi="Baskerville SemiBold" w:cs="Baskerville SemiBold"/>
          <w:b w:val="0"/>
          <w:bCs w:val="0"/>
          <w:color w:val="1D2D0D"/>
          <w:u w:color="000000"/>
        </w:rPr>
        <w:tab/>
      </w:r>
      <w:r>
        <w:rPr>
          <w:rFonts w:ascii="Baskerville SemiBold" w:hAnsi="Baskerville SemiBold"/>
          <w:b w:val="0"/>
          <w:bCs w:val="0"/>
          <w:color w:val="1D2D0D"/>
          <w:u w:color="000000"/>
        </w:rPr>
        <w:t xml:space="preserve">och </w:t>
      </w:r>
      <w:r>
        <w:rPr>
          <w:rFonts w:ascii="Baskerville SemiBold" w:eastAsia="Baskerville SemiBold" w:hAnsi="Baskerville SemiBold" w:cs="Baskerville SemiBold"/>
          <w:b w:val="0"/>
          <w:bCs w:val="0"/>
          <w:color w:val="1D2D0D"/>
          <w:u w:color="000000"/>
        </w:rPr>
        <w:tab/>
      </w:r>
      <w:r>
        <w:rPr>
          <w:rFonts w:ascii="Baskerville SemiBold" w:hAnsi="Baskerville SemiBold"/>
          <w:b w:val="0"/>
          <w:bCs w:val="0"/>
          <w:color w:val="1D2D0D"/>
          <w:u w:color="000000"/>
        </w:rPr>
        <w:t>syfte</w:t>
      </w:r>
      <w:r>
        <w:rPr>
          <w:rFonts w:ascii="Baskerville SemiBold" w:hAnsi="Baskerville SemiBold"/>
          <w:b w:val="0"/>
          <w:bCs w:val="0"/>
          <w:color w:val="1D2D0D"/>
          <w:u w:color="000000"/>
          <w:lang w:val="sv-SE"/>
        </w:rPr>
        <w:t>.</w:t>
      </w:r>
    </w:p>
    <w:p w:rsidR="00671446" w:rsidRDefault="00671446" w:rsidP="00671446">
      <w:pPr>
        <w:pStyle w:val="TOCHeading4A"/>
        <w:tabs>
          <w:tab w:val="clear" w:pos="8920"/>
        </w:tabs>
        <w:spacing w:before="0"/>
        <w:ind w:left="0"/>
        <w:jc w:val="both"/>
        <w:outlineLvl w:val="0"/>
        <w:rPr>
          <w:rFonts w:ascii="Baskerville" w:eastAsia="Baskerville" w:hAnsi="Baskerville" w:cs="Baskerville"/>
          <w:color w:val="1D2D0D"/>
          <w:u w:color="4C2818"/>
        </w:rPr>
      </w:pP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1.1</w:t>
      </w:r>
      <w:r>
        <w:rPr>
          <w:rFonts w:ascii="Baskerville" w:hAnsi="Baskerville"/>
          <w:color w:val="1D2D0D"/>
        </w:rPr>
        <w:tab/>
      </w:r>
      <w:r>
        <w:rPr>
          <w:rFonts w:ascii="Baskerville" w:hAnsi="Baskerville"/>
          <w:i/>
          <w:iCs/>
          <w:color w:val="1D2D0D"/>
        </w:rPr>
        <w:t>Den Gudomliga Civilisationens Hemlighet</w:t>
      </w:r>
      <w:r>
        <w:rPr>
          <w:rFonts w:ascii="Baskerville" w:hAnsi="Baskerville"/>
          <w:color w:val="1D2D0D"/>
        </w:rPr>
        <w:t xml:space="preserve"> är en av ‘Abdu'l-Bahás tidigaste skrifter och intar en unik teoretisk och historisk plats bland bahá'í-religionens heliga skrifter. Till skillnad fr</w:t>
      </w:r>
      <w:r>
        <w:rPr>
          <w:rFonts w:ascii="Baskerville" w:hAnsi="Baskerville"/>
          <w:color w:val="1D2D0D"/>
          <w:lang w:val="da-DK"/>
        </w:rPr>
        <w:t>å</w:t>
      </w:r>
      <w:r>
        <w:rPr>
          <w:rFonts w:ascii="Baskerville" w:hAnsi="Baskerville"/>
          <w:color w:val="1D2D0D"/>
        </w:rPr>
        <w:t xml:space="preserve">n bahá'í-skrifterna i allmänhet, är </w:t>
      </w:r>
      <w:r>
        <w:rPr>
          <w:rFonts w:ascii="Baskerville" w:hAnsi="Baskerville"/>
          <w:i/>
          <w:iCs/>
          <w:color w:val="1D2D0D"/>
        </w:rPr>
        <w:t>Den Gudomliga Civilisationens Hemlighet</w:t>
      </w:r>
      <w:r>
        <w:rPr>
          <w:rFonts w:ascii="Baskerville" w:hAnsi="Baskerville"/>
          <w:color w:val="1D2D0D"/>
        </w:rPr>
        <w:t xml:space="preserve"> riktad till den muslimska befolkningen i Irán, skriven som en anonym muslimsk text, ägnad åt en sociologisk analys av fö</w:t>
      </w:r>
      <w:r>
        <w:rPr>
          <w:rFonts w:ascii="Baskerville" w:hAnsi="Baskerville"/>
          <w:color w:val="1D2D0D"/>
          <w:lang w:val="de-DE"/>
        </w:rPr>
        <w:t>ruts</w:t>
      </w:r>
      <w:r>
        <w:rPr>
          <w:rFonts w:ascii="Baskerville" w:hAnsi="Baskerville"/>
          <w:color w:val="1D2D0D"/>
        </w:rPr>
        <w:t xml:space="preserve">ättningarna för den socioekonomiska utvecklingen av det iranska samhället och som syftar till en generell teori om utveckling och modernitet som överskrider och kombinerar de två </w:t>
      </w:r>
      <w:r>
        <w:rPr>
          <w:rFonts w:ascii="Baskerville" w:hAnsi="Baskerville"/>
          <w:color w:val="1D2D0D"/>
          <w:lang w:val="nl-NL"/>
        </w:rPr>
        <w:t>motst</w:t>
      </w:r>
      <w:r>
        <w:rPr>
          <w:rFonts w:ascii="Baskerville" w:hAnsi="Baskerville"/>
          <w:color w:val="1D2D0D"/>
          <w:lang w:val="da-DK"/>
        </w:rPr>
        <w:t>å</w:t>
      </w:r>
      <w:r>
        <w:rPr>
          <w:rFonts w:ascii="Baskerville" w:hAnsi="Baskerville"/>
          <w:color w:val="1D2D0D"/>
        </w:rPr>
        <w:t>ende teorierna, konservativ traditionalism och teknokratisk rationalism. Den argumenterar för ett nytt förh</w:t>
      </w:r>
      <w:r>
        <w:rPr>
          <w:rFonts w:ascii="Baskerville" w:hAnsi="Baskerville"/>
          <w:color w:val="1D2D0D"/>
          <w:lang w:val="da-DK"/>
        </w:rPr>
        <w:t>å</w:t>
      </w:r>
      <w:r>
        <w:rPr>
          <w:rFonts w:ascii="Baskerville" w:hAnsi="Baskerville"/>
          <w:color w:val="1D2D0D"/>
        </w:rPr>
        <w:t>llningssätt till modernitet och rationalitet som harmoniserar vetenskap med andliga värden i samband med ett</w:t>
      </w:r>
      <w:r>
        <w:rPr>
          <w:rFonts w:ascii="Baskerville" w:hAnsi="Baskerville"/>
          <w:color w:val="1D2D0D"/>
          <w:lang w:val="en-US"/>
        </w:rPr>
        <w:t xml:space="preserve"> historisk</w:t>
      </w:r>
      <w:r>
        <w:rPr>
          <w:rFonts w:ascii="Baskerville" w:hAnsi="Baskerville"/>
          <w:color w:val="1D2D0D"/>
        </w:rPr>
        <w:t>t och internationellt förhållningssätt till kultur och samhälle.</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1.2</w:t>
      </w:r>
      <w:r>
        <w:rPr>
          <w:rFonts w:ascii="Baskerville" w:hAnsi="Baskerville"/>
          <w:color w:val="1D2D0D"/>
        </w:rPr>
        <w:tab/>
      </w:r>
      <w:r w:rsidR="00D625E0">
        <w:rPr>
          <w:rFonts w:ascii="Baskerville" w:hAnsi="Baskerville"/>
          <w:color w:val="1D2D0D"/>
        </w:rPr>
        <w:tab/>
      </w:r>
      <w:r>
        <w:rPr>
          <w:rFonts w:ascii="Baskerville" w:hAnsi="Baskerville"/>
          <w:color w:val="1D2D0D"/>
        </w:rPr>
        <w:t xml:space="preserve">Det blir tydligt att </w:t>
      </w:r>
      <w:r>
        <w:rPr>
          <w:rFonts w:ascii="Baskerville" w:hAnsi="Baskerville"/>
          <w:i/>
          <w:iCs/>
          <w:color w:val="1D2D0D"/>
        </w:rPr>
        <w:t xml:space="preserve">Den Gudomliga Civilisationens Hemlighet </w:t>
      </w:r>
      <w:r>
        <w:rPr>
          <w:rFonts w:ascii="Baskerville" w:hAnsi="Baskerville"/>
          <w:color w:val="1D2D0D"/>
        </w:rPr>
        <w:t>m</w:t>
      </w:r>
      <w:r>
        <w:rPr>
          <w:rFonts w:ascii="Baskerville" w:hAnsi="Baskerville"/>
          <w:color w:val="1D2D0D"/>
          <w:lang w:val="da-DK"/>
        </w:rPr>
        <w:t>å</w:t>
      </w:r>
      <w:r>
        <w:rPr>
          <w:rFonts w:ascii="Baskerville" w:hAnsi="Baskerville"/>
          <w:color w:val="1D2D0D"/>
        </w:rPr>
        <w:t>ste å ena sidan ses som ett uttryck för bahá'í-trons</w:t>
      </w:r>
      <w:r>
        <w:rPr>
          <w:rFonts w:ascii="Baskerville" w:hAnsi="Baskerville"/>
          <w:color w:val="1D2D0D"/>
          <w:lang w:val="de-DE"/>
        </w:rPr>
        <w:t xml:space="preserve"> inspirerade vision </w:t>
      </w:r>
      <w:r>
        <w:rPr>
          <w:rFonts w:ascii="Baskerville" w:hAnsi="Baskerville"/>
          <w:color w:val="1D2D0D"/>
        </w:rPr>
        <w:t>och å den andra</w:t>
      </w:r>
      <w:r>
        <w:rPr>
          <w:rFonts w:ascii="Baskerville" w:hAnsi="Baskerville"/>
          <w:color w:val="1D2D0D"/>
          <w:lang w:val="es-ES_tradnl"/>
        </w:rPr>
        <w:t xml:space="preserve"> sidan </w:t>
      </w:r>
      <w:r>
        <w:rPr>
          <w:rFonts w:ascii="Baskerville" w:hAnsi="Baskerville"/>
          <w:color w:val="1D2D0D"/>
        </w:rPr>
        <w:t>för den</w:t>
      </w:r>
      <w:r>
        <w:rPr>
          <w:rFonts w:ascii="Baskerville" w:hAnsi="Baskerville"/>
          <w:color w:val="1D2D0D"/>
          <w:lang w:val="it-IT"/>
        </w:rPr>
        <w:t xml:space="preserve"> iranska intellektuella social</w:t>
      </w:r>
      <w:r>
        <w:rPr>
          <w:rFonts w:ascii="Baskerville" w:hAnsi="Baskerville"/>
          <w:color w:val="1D2D0D"/>
        </w:rPr>
        <w:t>a och politiska disku</w:t>
      </w:r>
      <w:r>
        <w:rPr>
          <w:rFonts w:ascii="Baskerville" w:hAnsi="Baskerville"/>
          <w:color w:val="1D2D0D"/>
          <w:lang w:val="en-US"/>
        </w:rPr>
        <w:t>ssi</w:t>
      </w:r>
      <w:r>
        <w:rPr>
          <w:rFonts w:ascii="Baskerville" w:hAnsi="Baskerville"/>
          <w:color w:val="1D2D0D"/>
        </w:rPr>
        <w:t xml:space="preserve">onen. Vad som gör just denna text unik är just i brytpunkten mellan dessa två strömningar. </w:t>
      </w:r>
      <w:r>
        <w:rPr>
          <w:rFonts w:ascii="Baskerville" w:hAnsi="Baskerville"/>
          <w:i/>
          <w:iCs/>
          <w:color w:val="1D2D0D"/>
        </w:rPr>
        <w:t xml:space="preserve">Den Gudomliga Civilisationens Hemlighets </w:t>
      </w:r>
      <w:r>
        <w:rPr>
          <w:rFonts w:ascii="Baskerville" w:hAnsi="Baskerville"/>
          <w:color w:val="1D2D0D"/>
        </w:rPr>
        <w:t>inspirerande karaktär innebär att budskapet i denna text skiljer sig kvalitativt fr</w:t>
      </w:r>
      <w:r>
        <w:rPr>
          <w:rFonts w:ascii="Baskerville" w:hAnsi="Baskerville"/>
          <w:color w:val="1D2D0D"/>
          <w:lang w:val="da-DK"/>
        </w:rPr>
        <w:t>å</w:t>
      </w:r>
      <w:r>
        <w:rPr>
          <w:rFonts w:ascii="Baskerville" w:hAnsi="Baskerville"/>
          <w:color w:val="1D2D0D"/>
        </w:rPr>
        <w:t>n de världsliga diskussionerna i fr</w:t>
      </w:r>
      <w:r>
        <w:rPr>
          <w:rFonts w:ascii="Baskerville" w:hAnsi="Baskerville"/>
          <w:color w:val="1D2D0D"/>
          <w:lang w:val="da-DK"/>
        </w:rPr>
        <w:t>å</w:t>
      </w:r>
      <w:r>
        <w:rPr>
          <w:rFonts w:ascii="Baskerville" w:hAnsi="Baskerville"/>
          <w:color w:val="1D2D0D"/>
        </w:rPr>
        <w:t>gan om social och ekonomisk utveckling och att dess vision inte är begränsad till den speciella</w:t>
      </w:r>
      <w:r>
        <w:rPr>
          <w:rFonts w:ascii="Baskerville" w:hAnsi="Baskerville"/>
          <w:color w:val="1D2D0D"/>
          <w:lang w:val="da-DK"/>
        </w:rPr>
        <w:t xml:space="preserve"> situationen i 1800-talets Ir</w:t>
      </w:r>
      <w:r>
        <w:rPr>
          <w:rFonts w:ascii="Baskerville" w:hAnsi="Baskerville"/>
          <w:color w:val="1D2D0D"/>
        </w:rPr>
        <w:t xml:space="preserve">án. </w:t>
      </w:r>
      <w:r>
        <w:rPr>
          <w:rFonts w:ascii="Baskerville" w:hAnsi="Baskerville"/>
          <w:color w:val="1D2D0D"/>
          <w:lang w:val="da-DK"/>
        </w:rPr>
        <w:t xml:space="preserve">Å </w:t>
      </w:r>
      <w:r>
        <w:rPr>
          <w:rFonts w:ascii="Baskerville" w:hAnsi="Baskerville"/>
          <w:color w:val="1D2D0D"/>
        </w:rPr>
        <w:t>andra sidan adresserar den direkt de grundläggande fr</w:t>
      </w:r>
      <w:r>
        <w:rPr>
          <w:rFonts w:ascii="Baskerville" w:hAnsi="Baskerville"/>
          <w:color w:val="1D2D0D"/>
          <w:lang w:val="da-DK"/>
        </w:rPr>
        <w:t>å</w:t>
      </w:r>
      <w:r>
        <w:rPr>
          <w:rFonts w:ascii="Baskerville" w:hAnsi="Baskerville"/>
          <w:color w:val="1D2D0D"/>
        </w:rPr>
        <w:t>gorna om modernitet och utveckling utifr</w:t>
      </w:r>
      <w:r>
        <w:rPr>
          <w:rFonts w:ascii="Baskerville" w:hAnsi="Baskerville"/>
          <w:color w:val="1D2D0D"/>
          <w:lang w:val="da-DK"/>
        </w:rPr>
        <w:t>å</w:t>
      </w:r>
      <w:r>
        <w:rPr>
          <w:rFonts w:ascii="Baskerville" w:hAnsi="Baskerville"/>
          <w:color w:val="1D2D0D"/>
          <w:lang w:val="nl-NL"/>
        </w:rPr>
        <w:t xml:space="preserve">n en </w:t>
      </w:r>
      <w:r>
        <w:rPr>
          <w:rFonts w:ascii="Baskerville" w:hAnsi="Baskerville"/>
          <w:color w:val="1D2D0D"/>
        </w:rPr>
        <w:t>uttrycklig sociologisk synvinkel, erbjuder tydliga och konkreta lösningar på det kulturella, ekonomiska, politiska, religiösa och moraliska kaoset i Irán under 1800-talet. Ett liknande kaos och fö</w:t>
      </w:r>
      <w:r>
        <w:rPr>
          <w:rFonts w:ascii="Baskerville" w:hAnsi="Baskerville"/>
          <w:color w:val="1D2D0D"/>
          <w:lang w:val="en-US"/>
        </w:rPr>
        <w:t>rvirring f</w:t>
      </w:r>
      <w:r>
        <w:rPr>
          <w:rFonts w:ascii="Baskerville" w:hAnsi="Baskerville"/>
          <w:color w:val="1D2D0D"/>
        </w:rPr>
        <w:t>örvirrar också v</w:t>
      </w:r>
      <w:r>
        <w:rPr>
          <w:rFonts w:ascii="Baskerville" w:hAnsi="Baskerville"/>
          <w:color w:val="1D2D0D"/>
          <w:lang w:val="da-DK"/>
        </w:rPr>
        <w:t>å</w:t>
      </w:r>
      <w:r>
        <w:rPr>
          <w:rFonts w:ascii="Baskerville" w:hAnsi="Baskerville"/>
          <w:color w:val="1D2D0D"/>
        </w:rPr>
        <w:t>r egen generation i slutet av 1900-talet i alla världens nationer.</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1.3</w:t>
      </w:r>
      <w:r>
        <w:rPr>
          <w:rFonts w:ascii="Baskerville" w:hAnsi="Baskerville"/>
          <w:color w:val="1D2D0D"/>
        </w:rPr>
        <w:tab/>
      </w:r>
      <w:r w:rsidR="00D625E0">
        <w:rPr>
          <w:rFonts w:ascii="Baskerville" w:hAnsi="Baskerville"/>
          <w:color w:val="1D2D0D"/>
        </w:rPr>
        <w:tab/>
      </w:r>
      <w:r>
        <w:rPr>
          <w:rFonts w:ascii="Baskerville" w:hAnsi="Baskerville"/>
          <w:color w:val="1D2D0D"/>
        </w:rPr>
        <w:t xml:space="preserve">Eftersom ramen och innehållet i </w:t>
      </w:r>
      <w:r>
        <w:rPr>
          <w:rFonts w:ascii="Baskerville" w:hAnsi="Baskerville"/>
          <w:i/>
          <w:iCs/>
          <w:color w:val="1D2D0D"/>
        </w:rPr>
        <w:t xml:space="preserve">Den Gudomliga Civilisationens Hemlighets </w:t>
      </w:r>
      <w:r>
        <w:rPr>
          <w:rFonts w:ascii="Baskerville" w:hAnsi="Baskerville"/>
          <w:color w:val="1D2D0D"/>
        </w:rPr>
        <w:t>text fokuserar p</w:t>
      </w:r>
      <w:r>
        <w:rPr>
          <w:rFonts w:ascii="Baskerville" w:hAnsi="Baskerville"/>
          <w:color w:val="1D2D0D"/>
          <w:lang w:val="da-DK"/>
        </w:rPr>
        <w:t>å</w:t>
      </w:r>
      <w:r>
        <w:rPr>
          <w:rFonts w:ascii="Baskerville" w:hAnsi="Baskerville"/>
          <w:color w:val="1D2D0D"/>
        </w:rPr>
        <w:t>, en sociologisk och politisk teori om utveckling och modernitet, är det också nödvändigt att vid denna punkt gö</w:t>
      </w:r>
      <w:r>
        <w:rPr>
          <w:rFonts w:ascii="Baskerville" w:hAnsi="Baskerville"/>
          <w:color w:val="1D2D0D"/>
          <w:lang w:val="es-ES_tradnl"/>
        </w:rPr>
        <w:t>ra en kort h</w:t>
      </w:r>
      <w:r>
        <w:rPr>
          <w:rFonts w:ascii="Baskerville" w:hAnsi="Baskerville"/>
          <w:color w:val="1D2D0D"/>
        </w:rPr>
        <w:t>änvisning till</w:t>
      </w:r>
      <w:r>
        <w:rPr>
          <w:rFonts w:ascii="Baskerville" w:hAnsi="Baskerville"/>
          <w:color w:val="1D2D0D"/>
          <w:lang w:val="de-DE"/>
        </w:rPr>
        <w:t xml:space="preserve"> relationen </w:t>
      </w:r>
      <w:r>
        <w:rPr>
          <w:rFonts w:ascii="Baskerville" w:hAnsi="Baskerville"/>
          <w:color w:val="1D2D0D"/>
        </w:rPr>
        <w:t>mellan ‘Abdu'l-Bahás skrift till bahá'í-trons övergripande vision och kultur.</w:t>
      </w:r>
    </w:p>
    <w:p w:rsidR="00671446" w:rsidRDefault="00671446" w:rsidP="00671446">
      <w:pPr>
        <w:pStyle w:val="TOCHeading4A"/>
        <w:tabs>
          <w:tab w:val="clear" w:pos="8920"/>
        </w:tabs>
        <w:spacing w:before="0"/>
        <w:ind w:left="0"/>
        <w:jc w:val="both"/>
        <w:outlineLvl w:val="0"/>
        <w:rPr>
          <w:rFonts w:ascii="Baskerville" w:eastAsia="Baskerville" w:hAnsi="Baskerville" w:cs="Baskerville"/>
          <w:color w:val="1D2D0D"/>
          <w:u w:color="4C2818"/>
        </w:rPr>
      </w:pPr>
    </w:p>
    <w:p w:rsidR="00671446" w:rsidRDefault="00671446" w:rsidP="00671446">
      <w:pPr>
        <w:pStyle w:val="TOCHeading4"/>
        <w:tabs>
          <w:tab w:val="clear" w:pos="8920"/>
        </w:tabs>
        <w:spacing w:before="0"/>
        <w:ind w:left="0"/>
        <w:jc w:val="both"/>
        <w:outlineLvl w:val="0"/>
        <w:rPr>
          <w:rFonts w:ascii="Baskerville" w:eastAsia="Baskerville" w:hAnsi="Baskerville" w:cs="Baskerville"/>
          <w:color w:val="1D2D0D"/>
        </w:rPr>
      </w:pPr>
    </w:p>
    <w:p w:rsidR="00671446" w:rsidRDefault="00671446" w:rsidP="00671446">
      <w:pPr>
        <w:pStyle w:val="Heading"/>
        <w:ind w:left="567" w:hanging="567"/>
        <w:rPr>
          <w:rFonts w:ascii="Baskerville SemiBold" w:eastAsia="Baskerville SemiBold" w:hAnsi="Baskerville SemiBold" w:cs="Baskerville SemiBold"/>
          <w:b w:val="0"/>
          <w:bCs w:val="0"/>
          <w:color w:val="1D2D0D"/>
          <w:u w:color="000000"/>
        </w:rPr>
      </w:pPr>
      <w:r>
        <w:rPr>
          <w:rFonts w:ascii="Baskerville SemiBold" w:hAnsi="Baskerville SemiBold"/>
          <w:b w:val="0"/>
          <w:bCs w:val="0"/>
          <w:color w:val="1D2D0D"/>
          <w:u w:color="000000"/>
        </w:rPr>
        <w:t xml:space="preserve">1.1 </w:t>
      </w:r>
      <w:r>
        <w:rPr>
          <w:rFonts w:ascii="Baskerville SemiBold" w:eastAsia="Baskerville SemiBold" w:hAnsi="Baskerville SemiBold" w:cs="Baskerville SemiBold"/>
          <w:b w:val="0"/>
          <w:bCs w:val="0"/>
          <w:color w:val="1D2D0D"/>
          <w:u w:color="000000"/>
        </w:rPr>
        <w:tab/>
      </w:r>
      <w:r>
        <w:rPr>
          <w:rFonts w:ascii="Baskerville SemiBold" w:hAnsi="Baskerville SemiBold"/>
          <w:b w:val="0"/>
          <w:bCs w:val="0"/>
          <w:color w:val="1D2D0D"/>
          <w:u w:color="4C2818"/>
          <w:lang w:val="sv-SE"/>
        </w:rPr>
        <w:t xml:space="preserve">Den </w:t>
      </w:r>
      <w:r>
        <w:rPr>
          <w:rFonts w:ascii="Baskerville SemiBold" w:hAnsi="Baskerville SemiBold"/>
          <w:b w:val="0"/>
          <w:bCs w:val="0"/>
          <w:color w:val="1D2D0D"/>
          <w:u w:color="4C2818"/>
        </w:rPr>
        <w:t>Gudomliga Civilisationens Hemlighet inom ramen för Bahá'u'lláh</w:t>
      </w:r>
      <w:r>
        <w:rPr>
          <w:rFonts w:ascii="Baskerville SemiBold" w:hAnsi="Baskerville SemiBold"/>
          <w:b w:val="0"/>
          <w:bCs w:val="0"/>
          <w:color w:val="1D2D0D"/>
          <w:u w:color="4C2818"/>
          <w:lang w:val="sv-SE"/>
        </w:rPr>
        <w:t>s uppenbarelse</w:t>
      </w:r>
      <w:r>
        <w:rPr>
          <w:rFonts w:ascii="Baskerville SemiBold" w:hAnsi="Baskerville SemiBold"/>
          <w:b w:val="0"/>
          <w:bCs w:val="0"/>
          <w:color w:val="1D2D0D"/>
          <w:u w:color="4C2818"/>
        </w:rPr>
        <w:t>.</w:t>
      </w:r>
    </w:p>
    <w:p w:rsidR="00671446" w:rsidRDefault="00671446" w:rsidP="00671446">
      <w:pPr>
        <w:pStyle w:val="TOCHeading4A"/>
        <w:tabs>
          <w:tab w:val="clear" w:pos="8920"/>
        </w:tabs>
        <w:spacing w:before="0"/>
        <w:ind w:left="0"/>
        <w:jc w:val="both"/>
        <w:outlineLvl w:val="0"/>
        <w:rPr>
          <w:rFonts w:ascii="Baskerville" w:eastAsia="Baskerville" w:hAnsi="Baskerville" w:cs="Baskerville"/>
          <w:color w:val="1D2D0D"/>
          <w:u w:color="4C2818"/>
        </w:rPr>
      </w:pP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1.4</w:t>
      </w:r>
      <w:r>
        <w:rPr>
          <w:rFonts w:ascii="Baskerville" w:hAnsi="Baskerville"/>
          <w:color w:val="1D2D0D"/>
        </w:rPr>
        <w:tab/>
        <w:t>‘Abdu'l-Bahá var son och efterträdare till bahá'í-trons grundare, Bahá</w:t>
      </w:r>
      <w:r>
        <w:rPr>
          <w:rFonts w:ascii="Baskerville" w:hAnsi="Baskerville"/>
          <w:color w:val="1D2D0D"/>
          <w:lang w:val="en-US"/>
        </w:rPr>
        <w:t>'u'll</w:t>
      </w:r>
      <w:r>
        <w:rPr>
          <w:rFonts w:ascii="Baskerville" w:hAnsi="Baskerville"/>
          <w:color w:val="1D2D0D"/>
        </w:rPr>
        <w:t>á</w:t>
      </w:r>
      <w:r>
        <w:rPr>
          <w:rFonts w:ascii="Baskerville" w:hAnsi="Baskerville"/>
          <w:color w:val="1D2D0D"/>
          <w:lang w:val="en-US"/>
        </w:rPr>
        <w:t>h. Med b</w:t>
      </w:r>
      <w:r>
        <w:rPr>
          <w:rFonts w:ascii="Baskerville" w:hAnsi="Baskerville"/>
          <w:color w:val="1D2D0D"/>
        </w:rPr>
        <w:t>örjan i 1853, uppenbarade Bahá</w:t>
      </w:r>
      <w:r>
        <w:rPr>
          <w:rFonts w:ascii="Baskerville" w:hAnsi="Baskerville"/>
          <w:color w:val="1D2D0D"/>
          <w:lang w:val="en-US"/>
        </w:rPr>
        <w:t>'u'll</w:t>
      </w:r>
      <w:r>
        <w:rPr>
          <w:rFonts w:ascii="Baskerville" w:hAnsi="Baskerville"/>
          <w:color w:val="1D2D0D"/>
        </w:rPr>
        <w:t>á</w:t>
      </w:r>
      <w:r>
        <w:rPr>
          <w:rFonts w:ascii="Baskerville" w:hAnsi="Baskerville"/>
          <w:color w:val="1D2D0D"/>
          <w:lang w:val="de-DE"/>
        </w:rPr>
        <w:t>h e</w:t>
      </w:r>
      <w:r>
        <w:rPr>
          <w:rFonts w:ascii="Baskerville" w:hAnsi="Baskerville"/>
          <w:color w:val="1D2D0D"/>
        </w:rPr>
        <w:t>tt nytt gudomligt budskap till mänskligheten. Han fö</w:t>
      </w:r>
      <w:r>
        <w:rPr>
          <w:rFonts w:ascii="Baskerville" w:hAnsi="Baskerville"/>
          <w:color w:val="1D2D0D"/>
          <w:lang w:val="da-DK"/>
        </w:rPr>
        <w:t>ddes i Ir</w:t>
      </w:r>
      <w:r>
        <w:rPr>
          <w:rFonts w:ascii="Baskerville" w:hAnsi="Baskerville"/>
          <w:color w:val="1D2D0D"/>
        </w:rPr>
        <w:t>á</w:t>
      </w:r>
      <w:r>
        <w:rPr>
          <w:rFonts w:ascii="Baskerville" w:hAnsi="Baskerville"/>
          <w:color w:val="1D2D0D"/>
          <w:lang w:val="da-DK"/>
        </w:rPr>
        <w:t xml:space="preserve">n men </w:t>
      </w:r>
      <w:r>
        <w:rPr>
          <w:rFonts w:ascii="Baskerville" w:hAnsi="Baskerville"/>
          <w:color w:val="1D2D0D"/>
        </w:rPr>
        <w:t xml:space="preserve">förvisades av den iranska Qajar monarken, Nasiri'd-Din </w:t>
      </w:r>
      <w:r>
        <w:rPr>
          <w:rFonts w:ascii="Baskerville" w:hAnsi="Baskerville"/>
          <w:color w:val="1D2D0D"/>
          <w:u w:val="single"/>
        </w:rPr>
        <w:t>Sh</w:t>
      </w:r>
      <w:r>
        <w:rPr>
          <w:rFonts w:ascii="Baskerville" w:hAnsi="Baskerville"/>
          <w:color w:val="1D2D0D"/>
        </w:rPr>
        <w:t>áh, till det osmanska riket. Han avled i exil 1892. I sina skrifter, förklarar Bahá</w:t>
      </w:r>
      <w:r>
        <w:rPr>
          <w:rFonts w:ascii="Baskerville" w:hAnsi="Baskerville"/>
          <w:color w:val="1D2D0D"/>
          <w:lang w:val="en-US"/>
        </w:rPr>
        <w:t>'u'll</w:t>
      </w:r>
      <w:r>
        <w:rPr>
          <w:rFonts w:ascii="Baskerville" w:hAnsi="Baskerville"/>
          <w:color w:val="1D2D0D"/>
        </w:rPr>
        <w:t>áh att mänskligheten nu har n</w:t>
      </w:r>
      <w:r>
        <w:rPr>
          <w:rFonts w:ascii="Baskerville" w:hAnsi="Baskerville"/>
          <w:color w:val="1D2D0D"/>
          <w:lang w:val="da-DK"/>
        </w:rPr>
        <w:t>å</w:t>
      </w:r>
      <w:r>
        <w:rPr>
          <w:rFonts w:ascii="Baskerville" w:hAnsi="Baskerville"/>
          <w:color w:val="1D2D0D"/>
        </w:rPr>
        <w:t>tt ton</w:t>
      </w:r>
      <w:r>
        <w:rPr>
          <w:rFonts w:ascii="Baskerville" w:hAnsi="Baskerville"/>
          <w:color w:val="1D2D0D"/>
          <w:lang w:val="da-DK"/>
        </w:rPr>
        <w:t>å</w:t>
      </w:r>
      <w:r>
        <w:rPr>
          <w:rFonts w:ascii="Baskerville" w:hAnsi="Baskerville"/>
          <w:color w:val="1D2D0D"/>
        </w:rPr>
        <w:t>ren och m</w:t>
      </w:r>
      <w:r>
        <w:rPr>
          <w:rFonts w:ascii="Baskerville" w:hAnsi="Baskerville"/>
          <w:color w:val="1D2D0D"/>
          <w:lang w:val="da-DK"/>
        </w:rPr>
        <w:t>å</w:t>
      </w:r>
      <w:r>
        <w:rPr>
          <w:rFonts w:ascii="Baskerville" w:hAnsi="Baskerville"/>
          <w:color w:val="1D2D0D"/>
        </w:rPr>
        <w:t>ste sträva efter att uppnå mognadsstadiet. Denna kommande tidsåldern för mänskligheten kommer att förverkligas genom grundläggande andliga, kulturella, ekonomiska och politiska förändringar i världen. Bahá</w:t>
      </w:r>
      <w:r>
        <w:rPr>
          <w:rFonts w:ascii="Baskerville" w:hAnsi="Baskerville"/>
          <w:color w:val="1D2D0D"/>
          <w:lang w:val="en-US"/>
        </w:rPr>
        <w:t>'u'll</w:t>
      </w:r>
      <w:r>
        <w:rPr>
          <w:rFonts w:ascii="Baskerville" w:hAnsi="Baskerville"/>
          <w:color w:val="1D2D0D"/>
        </w:rPr>
        <w:t xml:space="preserve">áhs budskap är i själva verket </w:t>
      </w:r>
      <w:r>
        <w:rPr>
          <w:rFonts w:ascii="Baskerville" w:hAnsi="Baskerville"/>
          <w:color w:val="1D2D0D"/>
          <w:lang w:val="da-DK"/>
        </w:rPr>
        <w:t>gudomlig v</w:t>
      </w:r>
      <w:r>
        <w:rPr>
          <w:rFonts w:ascii="Baskerville" w:hAnsi="Baskerville"/>
          <w:color w:val="1D2D0D"/>
        </w:rPr>
        <w:t xml:space="preserve">ägledning för denna process av förnyelse och </w:t>
      </w:r>
      <w:r>
        <w:rPr>
          <w:rFonts w:ascii="Baskerville" w:hAnsi="Baskerville"/>
          <w:color w:val="1D2D0D"/>
          <w:lang w:val="da-DK"/>
        </w:rPr>
        <w:t>å</w:t>
      </w:r>
      <w:r>
        <w:rPr>
          <w:rFonts w:ascii="Baskerville" w:hAnsi="Baskerville"/>
          <w:color w:val="1D2D0D"/>
        </w:rPr>
        <w:t>teruppbyggnad. Av den anledningen är bahá'í-trons vision varken endast en enkelt moralisk vägledning helt utan social och institutionell relevans, eller endast en enkel sociologisk eller politisk teori. Tvärtom, den är en holistisk och global strategi som länkar andliga sanningen till individens liv, kollektiva institutioner och en framvä</w:t>
      </w:r>
      <w:r>
        <w:rPr>
          <w:rFonts w:ascii="Baskerville" w:hAnsi="Baskerville"/>
          <w:color w:val="1D2D0D"/>
          <w:lang w:val="da-DK"/>
        </w:rPr>
        <w:t>xande ny v</w:t>
      </w:r>
      <w:r>
        <w:rPr>
          <w:rFonts w:ascii="Baskerville" w:hAnsi="Baskerville"/>
          <w:color w:val="1D2D0D"/>
        </w:rPr>
        <w:t>ärldsordning.</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lastRenderedPageBreak/>
        <w:t>1.5</w:t>
      </w:r>
      <w:r>
        <w:rPr>
          <w:rFonts w:ascii="Baskerville" w:hAnsi="Baskerville"/>
          <w:color w:val="1D2D0D"/>
        </w:rPr>
        <w:tab/>
      </w:r>
      <w:r w:rsidR="00D625E0">
        <w:rPr>
          <w:rFonts w:ascii="Baskerville" w:hAnsi="Baskerville"/>
          <w:color w:val="1D2D0D"/>
        </w:rPr>
        <w:tab/>
      </w:r>
      <w:r>
        <w:rPr>
          <w:rFonts w:ascii="Baskerville" w:hAnsi="Baskerville"/>
          <w:color w:val="1D2D0D"/>
        </w:rPr>
        <w:t>Bahá</w:t>
      </w:r>
      <w:r>
        <w:rPr>
          <w:rFonts w:ascii="Baskerville" w:hAnsi="Baskerville"/>
          <w:color w:val="1D2D0D"/>
          <w:lang w:val="en-US"/>
        </w:rPr>
        <w:t>'u'll</w:t>
      </w:r>
      <w:r>
        <w:rPr>
          <w:rFonts w:ascii="Baskerville" w:hAnsi="Baskerville"/>
          <w:color w:val="1D2D0D"/>
        </w:rPr>
        <w:t>á</w:t>
      </w:r>
      <w:r>
        <w:rPr>
          <w:rFonts w:ascii="Baskerville" w:hAnsi="Baskerville"/>
          <w:color w:val="1D2D0D"/>
          <w:lang w:val="en-US"/>
        </w:rPr>
        <w:t>hs metafysik</w:t>
      </w:r>
      <w:r>
        <w:rPr>
          <w:rFonts w:ascii="Baskerville" w:hAnsi="Baskerville"/>
          <w:color w:val="1D2D0D"/>
          <w:vertAlign w:val="superscript"/>
        </w:rPr>
        <w:t>[</w:t>
      </w:r>
      <w:r>
        <w:rPr>
          <w:rFonts w:ascii="Baskerville" w:eastAsia="Baskerville" w:hAnsi="Baskerville" w:cs="Baskerville"/>
          <w:color w:val="1D2D0D"/>
          <w:vertAlign w:val="superscript"/>
        </w:rPr>
        <w:footnoteReference w:id="2"/>
      </w:r>
      <w:r>
        <w:rPr>
          <w:rFonts w:ascii="Baskerville" w:hAnsi="Baskerville"/>
          <w:color w:val="1D2D0D"/>
          <w:vertAlign w:val="superscript"/>
        </w:rPr>
        <w:t>]</w:t>
      </w:r>
      <w:r>
        <w:rPr>
          <w:rFonts w:ascii="Baskerville" w:hAnsi="Baskerville"/>
          <w:color w:val="1D2D0D"/>
        </w:rPr>
        <w:t xml:space="preserve"> är kärlekens och enighetens metafysik. Han bekräftade tre grundläggande, huvudsakliga enheterna på olika niv</w:t>
      </w:r>
      <w:r>
        <w:rPr>
          <w:rFonts w:ascii="Baskerville" w:hAnsi="Baskerville"/>
          <w:color w:val="1D2D0D"/>
          <w:lang w:val="da-DK"/>
        </w:rPr>
        <w:t>å</w:t>
      </w:r>
      <w:r>
        <w:rPr>
          <w:rFonts w:ascii="Baskerville" w:hAnsi="Baskerville"/>
          <w:color w:val="1D2D0D"/>
        </w:rPr>
        <w:t xml:space="preserve">er av. Först proklamerade Han den </w:t>
      </w:r>
      <w:r>
        <w:rPr>
          <w:rFonts w:ascii="Baskerville" w:hAnsi="Baskerville"/>
          <w:color w:val="1D2D0D"/>
          <w:lang w:val="da-DK"/>
        </w:rPr>
        <w:t xml:space="preserve">gudomlig </w:t>
      </w:r>
      <w:r>
        <w:rPr>
          <w:rFonts w:ascii="Baskerville" w:hAnsi="Baskerville"/>
          <w:color w:val="1D2D0D"/>
        </w:rPr>
        <w:t>realitetens absoluta</w:t>
      </w:r>
      <w:r>
        <w:rPr>
          <w:rFonts w:ascii="Baskerville" w:hAnsi="Baskerville"/>
          <w:color w:val="1D2D0D"/>
          <w:lang w:val="pt-PT"/>
        </w:rPr>
        <w:t xml:space="preserve"> enhe</w:t>
      </w:r>
      <w:r>
        <w:rPr>
          <w:rFonts w:ascii="Baskerville" w:hAnsi="Baskerville"/>
          <w:color w:val="1D2D0D"/>
        </w:rPr>
        <w:t>t. Den</w:t>
      </w:r>
      <w:r>
        <w:rPr>
          <w:rFonts w:ascii="Baskerville" w:hAnsi="Baskerville"/>
          <w:color w:val="1D2D0D"/>
          <w:lang w:val="da-DK"/>
        </w:rPr>
        <w:t xml:space="preserve"> gudomlig </w:t>
      </w:r>
      <w:r>
        <w:rPr>
          <w:rFonts w:ascii="Baskerville" w:hAnsi="Baskerville"/>
          <w:color w:val="1D2D0D"/>
        </w:rPr>
        <w:t>realitetens enhet är dock bortom kapaciteten för mänsklig först</w:t>
      </w:r>
      <w:r>
        <w:rPr>
          <w:rFonts w:ascii="Baskerville" w:hAnsi="Baskerville"/>
          <w:color w:val="1D2D0D"/>
          <w:lang w:val="da-DK"/>
        </w:rPr>
        <w:t xml:space="preserve">åelse, </w:t>
      </w:r>
      <w:r>
        <w:rPr>
          <w:rFonts w:ascii="Baskerville" w:hAnsi="Baskerville"/>
          <w:color w:val="1D2D0D"/>
        </w:rPr>
        <w:t>även i form av ett begreppsmässigt ramverk. Även enhetens och m</w:t>
      </w:r>
      <w:r>
        <w:rPr>
          <w:rFonts w:ascii="Baskerville" w:hAnsi="Baskerville"/>
          <w:color w:val="1D2D0D"/>
          <w:lang w:val="da-DK"/>
        </w:rPr>
        <w:t>ångfald</w:t>
      </w:r>
      <w:r>
        <w:rPr>
          <w:rFonts w:ascii="Baskerville" w:hAnsi="Baskerville"/>
          <w:color w:val="1D2D0D"/>
        </w:rPr>
        <w:t>ens kategorier ä</w:t>
      </w:r>
      <w:r>
        <w:rPr>
          <w:rFonts w:ascii="Baskerville" w:hAnsi="Baskerville"/>
          <w:color w:val="1D2D0D"/>
          <w:lang w:val="en-US"/>
        </w:rPr>
        <w:t>r of</w:t>
      </w:r>
      <w:r>
        <w:rPr>
          <w:rFonts w:ascii="Baskerville" w:hAnsi="Baskerville"/>
          <w:color w:val="1D2D0D"/>
        </w:rPr>
        <w:t>örmögna att uttrycka den okända gudomliga enheten, men denna gudomliga realitet är grunden och slutm</w:t>
      </w:r>
      <w:r>
        <w:rPr>
          <w:rFonts w:ascii="Baskerville" w:hAnsi="Baskerville"/>
          <w:color w:val="1D2D0D"/>
          <w:lang w:val="da-DK"/>
        </w:rPr>
        <w:t>å</w:t>
      </w:r>
      <w:r>
        <w:rPr>
          <w:rFonts w:ascii="Baskerville" w:hAnsi="Baskerville"/>
          <w:color w:val="1D2D0D"/>
        </w:rPr>
        <w:t>let fö</w:t>
      </w:r>
      <w:r>
        <w:rPr>
          <w:rFonts w:ascii="Baskerville" w:hAnsi="Baskerville"/>
          <w:color w:val="1D2D0D"/>
          <w:lang w:val="it-IT"/>
        </w:rPr>
        <w:t xml:space="preserve">r alla </w:t>
      </w:r>
      <w:r>
        <w:rPr>
          <w:rFonts w:ascii="Baskerville" w:hAnsi="Baskerville"/>
          <w:color w:val="1D2D0D"/>
        </w:rPr>
        <w:t>varelser</w:t>
      </w:r>
      <w:r>
        <w:rPr>
          <w:rFonts w:ascii="Baskerville" w:hAnsi="Baskerville"/>
          <w:color w:val="1D2D0D"/>
          <w:lang w:val="en-US"/>
        </w:rPr>
        <w:t>, inklusive m</w:t>
      </w:r>
      <w:r>
        <w:rPr>
          <w:rFonts w:ascii="Baskerville" w:hAnsi="Baskerville"/>
          <w:color w:val="1D2D0D"/>
        </w:rPr>
        <w:t>änniskan. Med andra ord, människan är i en mening inget annat ä</w:t>
      </w:r>
      <w:r>
        <w:rPr>
          <w:rFonts w:ascii="Baskerville" w:hAnsi="Baskerville"/>
          <w:color w:val="1D2D0D"/>
          <w:lang w:val="nl-NL"/>
        </w:rPr>
        <w:t xml:space="preserve">n en </w:t>
      </w:r>
      <w:r>
        <w:rPr>
          <w:rFonts w:ascii="Baskerville" w:hAnsi="Baskerville"/>
          <w:color w:val="1D2D0D"/>
          <w:lang w:val="da-DK"/>
        </w:rPr>
        <w:t>å</w:t>
      </w:r>
      <w:r>
        <w:rPr>
          <w:rFonts w:ascii="Baskerville" w:hAnsi="Baskerville"/>
          <w:color w:val="1D2D0D"/>
        </w:rPr>
        <w:t>terspegling av den gudomliga realiteten och en längtan och att av kärlek erkänna och nå kunskap om Gud. Bahá</w:t>
      </w:r>
      <w:r>
        <w:rPr>
          <w:rFonts w:ascii="Baskerville" w:hAnsi="Baskerville"/>
          <w:color w:val="1D2D0D"/>
          <w:lang w:val="en-US"/>
        </w:rPr>
        <w:t>'u'll</w:t>
      </w:r>
      <w:r>
        <w:rPr>
          <w:rFonts w:ascii="Baskerville" w:hAnsi="Baskerville"/>
          <w:color w:val="1D2D0D"/>
        </w:rPr>
        <w:t>áh hävdar att, lösningen av denna grundläggande motsatts i den mänskliga</w:t>
      </w:r>
      <w:r>
        <w:rPr>
          <w:rFonts w:ascii="Baskerville" w:hAnsi="Baskerville"/>
          <w:color w:val="1D2D0D"/>
          <w:lang w:val="de-DE"/>
        </w:rPr>
        <w:t xml:space="preserve"> existens</w:t>
      </w:r>
      <w:r>
        <w:rPr>
          <w:rFonts w:ascii="Baskerville" w:hAnsi="Baskerville"/>
          <w:color w:val="1D2D0D"/>
        </w:rPr>
        <w:t>en, är uppenbarelsen av det gudomliga i Guds högsta manifestationer i varje tids</w:t>
      </w:r>
      <w:r>
        <w:rPr>
          <w:rFonts w:ascii="Baskerville" w:hAnsi="Baskerville"/>
          <w:color w:val="1D2D0D"/>
          <w:lang w:val="da-DK"/>
        </w:rPr>
        <w:t>å</w:t>
      </w:r>
      <w:r>
        <w:rPr>
          <w:rFonts w:ascii="Baskerville" w:hAnsi="Baskerville"/>
          <w:color w:val="1D2D0D"/>
        </w:rPr>
        <w:t xml:space="preserve">lder. För bahá'íer är </w:t>
      </w:r>
      <w:r>
        <w:rPr>
          <w:rFonts w:ascii="Baskerville" w:hAnsi="Baskerville"/>
          <w:color w:val="1D2D0D"/>
          <w:lang w:val="it-IT"/>
        </w:rPr>
        <w:t>alla m</w:t>
      </w:r>
      <w:r>
        <w:rPr>
          <w:rFonts w:ascii="Baskerville" w:hAnsi="Baskerville"/>
          <w:color w:val="1D2D0D"/>
        </w:rPr>
        <w:t>änniskor ett gudomligt tecken. Det mänskliga sinnet kan bara förstå formens</w:t>
      </w:r>
      <w:r>
        <w:rPr>
          <w:rFonts w:ascii="Baskerville" w:hAnsi="Baskerville"/>
          <w:color w:val="1D2D0D"/>
          <w:lang w:val="fr-FR"/>
        </w:rPr>
        <w:t>, manifestation</w:t>
      </w:r>
      <w:r>
        <w:rPr>
          <w:rFonts w:ascii="Baskerville" w:hAnsi="Baskerville"/>
          <w:color w:val="1D2D0D"/>
        </w:rPr>
        <w:t>ens</w:t>
      </w:r>
      <w:r>
        <w:rPr>
          <w:rFonts w:ascii="Baskerville" w:hAnsi="Baskerville"/>
          <w:color w:val="1D2D0D"/>
          <w:lang w:val="nl-NL"/>
        </w:rPr>
        <w:t>, fenomen</w:t>
      </w:r>
      <w:r>
        <w:rPr>
          <w:rFonts w:ascii="Baskerville" w:hAnsi="Baskerville"/>
          <w:color w:val="1D2D0D"/>
        </w:rPr>
        <w:t>s rike. Men genom gudomligt dekret finns det en medlare mellan Gud och människan. Det är riket för Guds högsta manifestation i vilken det osynliga blir synligt. Dessa är Guds profeter som framträder i varje tids</w:t>
      </w:r>
      <w:r>
        <w:rPr>
          <w:rFonts w:ascii="Baskerville" w:hAnsi="Baskerville"/>
          <w:color w:val="1D2D0D"/>
          <w:lang w:val="da-DK"/>
        </w:rPr>
        <w:t>å</w:t>
      </w:r>
      <w:r>
        <w:rPr>
          <w:rFonts w:ascii="Baskerville" w:hAnsi="Baskerville"/>
          <w:color w:val="1D2D0D"/>
        </w:rPr>
        <w:t>lder i enlighet med den mänskliga utvecklings skede för att exemplifiera mänsklighetens högsta fullkomlighet och konkretisera de gudomliga tecken, som är</w:t>
      </w:r>
      <w:r>
        <w:rPr>
          <w:rFonts w:ascii="Baskerville" w:hAnsi="Baskerville"/>
          <w:color w:val="1D2D0D"/>
          <w:lang w:val="nl-NL"/>
        </w:rPr>
        <w:t xml:space="preserve"> latent</w:t>
      </w:r>
      <w:r>
        <w:rPr>
          <w:rFonts w:ascii="Baskerville" w:hAnsi="Baskerville"/>
          <w:color w:val="1D2D0D"/>
        </w:rPr>
        <w:t xml:space="preserve">a i hela mänskligheten. Därför realiseras den ultimata innebörden och uppfyllelsen av människans bestämmelse genom erkännande av Guds högsta manifestationen i varje </w:t>
      </w:r>
      <w:r>
        <w:rPr>
          <w:rFonts w:ascii="Baskerville" w:hAnsi="Baskerville"/>
          <w:color w:val="1D2D0D"/>
          <w:lang w:val="da-DK"/>
        </w:rPr>
        <w:t>å</w:t>
      </w:r>
      <w:r>
        <w:rPr>
          <w:rFonts w:ascii="Baskerville" w:hAnsi="Baskerville"/>
          <w:color w:val="1D2D0D"/>
        </w:rPr>
        <w:t>lder.</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1.6</w:t>
      </w:r>
      <w:r>
        <w:rPr>
          <w:rFonts w:ascii="Baskerville" w:hAnsi="Baskerville"/>
          <w:color w:val="1D2D0D"/>
        </w:rPr>
        <w:tab/>
      </w:r>
      <w:r w:rsidR="00D625E0">
        <w:rPr>
          <w:rFonts w:ascii="Baskerville" w:hAnsi="Baskerville"/>
          <w:color w:val="1D2D0D"/>
        </w:rPr>
        <w:tab/>
      </w:r>
      <w:r>
        <w:rPr>
          <w:rFonts w:ascii="Baskerville" w:hAnsi="Baskerville"/>
          <w:color w:val="1D2D0D"/>
        </w:rPr>
        <w:t>Enhetens andra nivå är hänför sig till Gudsmanifestationernas rike. Enligt Bahá</w:t>
      </w:r>
      <w:r>
        <w:rPr>
          <w:rFonts w:ascii="Baskerville" w:hAnsi="Baskerville"/>
          <w:color w:val="1D2D0D"/>
          <w:lang w:val="en-US"/>
        </w:rPr>
        <w:t>'u'll</w:t>
      </w:r>
      <w:r>
        <w:rPr>
          <w:rFonts w:ascii="Baskerville" w:hAnsi="Baskerville"/>
          <w:color w:val="1D2D0D"/>
        </w:rPr>
        <w:t>áh är alla gudomliga budbärare och profeter som – Krishna, Buddha, Moses, Jesus, M</w:t>
      </w:r>
      <w:r>
        <w:rPr>
          <w:rFonts w:ascii="Baskerville" w:hAnsi="Baskerville"/>
          <w:color w:val="1D2D0D"/>
          <w:lang w:val="da-DK"/>
        </w:rPr>
        <w:t>uhammed, B</w:t>
      </w:r>
      <w:r>
        <w:rPr>
          <w:rFonts w:ascii="Baskerville" w:hAnsi="Baskerville"/>
          <w:color w:val="1D2D0D"/>
        </w:rPr>
        <w:t>áb och Bahá</w:t>
      </w:r>
      <w:r>
        <w:rPr>
          <w:rFonts w:ascii="Baskerville" w:hAnsi="Baskerville"/>
          <w:color w:val="1D2D0D"/>
          <w:lang w:val="en-US"/>
        </w:rPr>
        <w:t>'u'll</w:t>
      </w:r>
      <w:r>
        <w:rPr>
          <w:rFonts w:ascii="Baskerville" w:hAnsi="Baskerville"/>
          <w:color w:val="1D2D0D"/>
        </w:rPr>
        <w:t>áh – i själva verket ett och samma väsen. Bahá</w:t>
      </w:r>
      <w:r>
        <w:rPr>
          <w:rFonts w:ascii="Baskerville" w:hAnsi="Baskerville"/>
          <w:color w:val="1D2D0D"/>
          <w:lang w:val="en-US"/>
        </w:rPr>
        <w:t>'u'll</w:t>
      </w:r>
      <w:r>
        <w:rPr>
          <w:rFonts w:ascii="Baskerville" w:hAnsi="Baskerville"/>
          <w:color w:val="1D2D0D"/>
        </w:rPr>
        <w:t>áh talade</w:t>
      </w:r>
      <w:r>
        <w:rPr>
          <w:rFonts w:ascii="Baskerville" w:hAnsi="Baskerville"/>
          <w:color w:val="1D2D0D"/>
          <w:lang w:val="nl-NL"/>
        </w:rPr>
        <w:t xml:space="preserve"> om </w:t>
      </w:r>
      <w:r>
        <w:rPr>
          <w:rFonts w:ascii="Baskerville" w:hAnsi="Baskerville"/>
          <w:color w:val="1D2D0D"/>
        </w:rPr>
        <w:t xml:space="preserve">alla Gudsmanifestationernas enhet och i alla religioner enhet. Han hävdade att alla religioners sanningen och syfte var ett det samma. Gudomlig uppenbarelse är en </w:t>
      </w:r>
      <w:r>
        <w:rPr>
          <w:rFonts w:ascii="Baskerville" w:hAnsi="Baskerville"/>
          <w:color w:val="1D2D0D"/>
          <w:lang w:val="da-DK"/>
        </w:rPr>
        <w:t>, men</w:t>
      </w:r>
      <w:r>
        <w:rPr>
          <w:rFonts w:ascii="Baskerville" w:hAnsi="Baskerville"/>
          <w:color w:val="1D2D0D"/>
        </w:rPr>
        <w:t xml:space="preserve"> den tar sig olika former i enlighet med den mänskliga kulturens utvecklingen och deras specifika historiska och sociala behov. A</w:t>
      </w:r>
      <w:r>
        <w:rPr>
          <w:rFonts w:ascii="Baskerville" w:hAnsi="Baskerville"/>
          <w:color w:val="1D2D0D"/>
          <w:lang w:val="it-IT"/>
        </w:rPr>
        <w:t>lla religioner</w:t>
      </w:r>
      <w:r>
        <w:rPr>
          <w:rFonts w:ascii="Baskerville" w:hAnsi="Baskerville"/>
          <w:color w:val="1D2D0D"/>
        </w:rPr>
        <w:t>s undervisning är därför lika giltiga och sanna. Gudomliga budbä</w:t>
      </w:r>
      <w:r>
        <w:rPr>
          <w:rFonts w:ascii="Baskerville" w:hAnsi="Baskerville"/>
          <w:color w:val="1D2D0D"/>
          <w:lang w:val="it-IT"/>
        </w:rPr>
        <w:t>rare, ber</w:t>
      </w:r>
      <w:r>
        <w:rPr>
          <w:rFonts w:ascii="Baskerville" w:hAnsi="Baskerville"/>
          <w:color w:val="1D2D0D"/>
        </w:rPr>
        <w:t>ättade Bahá</w:t>
      </w:r>
      <w:r>
        <w:rPr>
          <w:rFonts w:ascii="Baskerville" w:hAnsi="Baskerville"/>
          <w:color w:val="1D2D0D"/>
          <w:lang w:val="en-US"/>
        </w:rPr>
        <w:t>'u'll</w:t>
      </w:r>
      <w:r>
        <w:rPr>
          <w:rFonts w:ascii="Baskerville" w:hAnsi="Baskerville"/>
          <w:color w:val="1D2D0D"/>
        </w:rPr>
        <w:t xml:space="preserve">áh för oss, är andliga läkare som föreskriver olika mediciner beroende på </w:t>
      </w:r>
      <w:r>
        <w:rPr>
          <w:rFonts w:ascii="Baskerville" w:hAnsi="Baskerville"/>
          <w:color w:val="1D2D0D"/>
          <w:lang w:val="es-ES_tradnl"/>
        </w:rPr>
        <w:t>deras patienter</w:t>
      </w:r>
      <w:r>
        <w:rPr>
          <w:rFonts w:ascii="Baskerville" w:hAnsi="Baskerville"/>
          <w:color w:val="1D2D0D"/>
        </w:rPr>
        <w:t xml:space="preserve"> specifika sjukdom. Alla mediciner är lika nödvä</w:t>
      </w:r>
      <w:r>
        <w:rPr>
          <w:rFonts w:ascii="Baskerville" w:hAnsi="Baskerville"/>
          <w:color w:val="1D2D0D"/>
          <w:lang w:val="da-DK"/>
        </w:rPr>
        <w:t>ndig f</w:t>
      </w:r>
      <w:r>
        <w:rPr>
          <w:rFonts w:ascii="Baskerville" w:hAnsi="Baskerville"/>
          <w:color w:val="1D2D0D"/>
        </w:rPr>
        <w:t>ör mänskligheten. Dessa läkemedel m</w:t>
      </w:r>
      <w:r>
        <w:rPr>
          <w:rFonts w:ascii="Baskerville" w:hAnsi="Baskerville"/>
          <w:color w:val="1D2D0D"/>
          <w:lang w:val="da-DK"/>
        </w:rPr>
        <w:t>å</w:t>
      </w:r>
      <w:r>
        <w:rPr>
          <w:rFonts w:ascii="Baskerville" w:hAnsi="Baskerville"/>
          <w:color w:val="1D2D0D"/>
        </w:rPr>
        <w:t>ste anpassas i enlighet med sjukdomens förändringar. Det är av denna anledning som Bahá</w:t>
      </w:r>
      <w:r>
        <w:rPr>
          <w:rFonts w:ascii="Baskerville" w:hAnsi="Baskerville"/>
          <w:color w:val="1D2D0D"/>
          <w:lang w:val="en-US"/>
        </w:rPr>
        <w:t>'u'll</w:t>
      </w:r>
      <w:r>
        <w:rPr>
          <w:rFonts w:ascii="Baskerville" w:hAnsi="Baskerville"/>
          <w:color w:val="1D2D0D"/>
        </w:rPr>
        <w:t>áh talade om ”</w:t>
      </w:r>
      <w:r>
        <w:rPr>
          <w:rFonts w:ascii="Baskerville" w:hAnsi="Baskerville"/>
          <w:i/>
          <w:iCs/>
          <w:color w:val="1D2D0D"/>
        </w:rPr>
        <w:t>progressiv uppenbarelse</w:t>
      </w:r>
      <w:r>
        <w:rPr>
          <w:rFonts w:ascii="Baskerville" w:hAnsi="Baskerville"/>
          <w:color w:val="1D2D0D"/>
        </w:rPr>
        <w:t>” samtidigt som Han betonar den gudomliga uppenbarelsens enhet. Likas</w:t>
      </w:r>
      <w:r>
        <w:rPr>
          <w:rFonts w:ascii="Baskerville" w:hAnsi="Baskerville"/>
          <w:color w:val="1D2D0D"/>
          <w:lang w:val="da-DK"/>
        </w:rPr>
        <w:t>å</w:t>
      </w:r>
      <w:r>
        <w:rPr>
          <w:rFonts w:ascii="Baskerville" w:hAnsi="Baskerville"/>
          <w:color w:val="1D2D0D"/>
          <w:lang w:val="fr-FR"/>
        </w:rPr>
        <w:t>, anv</w:t>
      </w:r>
      <w:r>
        <w:rPr>
          <w:rFonts w:ascii="Baskerville" w:hAnsi="Baskerville"/>
          <w:color w:val="1D2D0D"/>
        </w:rPr>
        <w:t>änder Bahá</w:t>
      </w:r>
      <w:r>
        <w:rPr>
          <w:rFonts w:ascii="Baskerville" w:hAnsi="Baskerville"/>
          <w:color w:val="1D2D0D"/>
          <w:lang w:val="en-US"/>
        </w:rPr>
        <w:t>'u'll</w:t>
      </w:r>
      <w:r>
        <w:rPr>
          <w:rFonts w:ascii="Baskerville" w:hAnsi="Baskerville"/>
          <w:color w:val="1D2D0D"/>
        </w:rPr>
        <w:t>áh metaforen för solen och horisonter att förmedla samma idé. Den gudomliga realiteten i</w:t>
      </w:r>
      <w:r>
        <w:rPr>
          <w:rFonts w:ascii="Baskerville" w:hAnsi="Baskerville"/>
          <w:color w:val="1D2D0D"/>
          <w:lang w:val="it-IT"/>
        </w:rPr>
        <w:t xml:space="preserve"> alla </w:t>
      </w:r>
      <w:r>
        <w:rPr>
          <w:rFonts w:ascii="Baskerville" w:hAnsi="Baskerville"/>
          <w:color w:val="1D2D0D"/>
        </w:rPr>
        <w:t>olika Gudsmanifestationer är en och den samma, samma sol framträder varje g</w:t>
      </w:r>
      <w:r>
        <w:rPr>
          <w:rFonts w:ascii="Baskerville" w:hAnsi="Baskerville"/>
          <w:color w:val="1D2D0D"/>
          <w:lang w:val="da-DK"/>
        </w:rPr>
        <w:t>å</w:t>
      </w:r>
      <w:r>
        <w:rPr>
          <w:rFonts w:ascii="Baskerville" w:hAnsi="Baskerville"/>
          <w:color w:val="1D2D0D"/>
          <w:lang w:val="en-US"/>
        </w:rPr>
        <w:t>ng fr</w:t>
      </w:r>
      <w:r>
        <w:rPr>
          <w:rFonts w:ascii="Baskerville" w:hAnsi="Baskerville"/>
          <w:color w:val="1D2D0D"/>
          <w:lang w:val="da-DK"/>
        </w:rPr>
        <w:t>å</w:t>
      </w:r>
      <w:r>
        <w:rPr>
          <w:rFonts w:ascii="Baskerville" w:hAnsi="Baskerville"/>
          <w:color w:val="1D2D0D"/>
        </w:rPr>
        <w:t>n en annan horisont. Därför är det som skiljer Jesus och Buddha är inte deras huvudsakliga realitet utan endast deras mänskliga utseende. De olika horisonter fr</w:t>
      </w:r>
      <w:r>
        <w:rPr>
          <w:rFonts w:ascii="Baskerville" w:hAnsi="Baskerville"/>
          <w:color w:val="1D2D0D"/>
          <w:lang w:val="da-DK"/>
        </w:rPr>
        <w:t>å</w:t>
      </w:r>
      <w:r>
        <w:rPr>
          <w:rFonts w:ascii="Baskerville" w:hAnsi="Baskerville"/>
          <w:color w:val="1D2D0D"/>
        </w:rPr>
        <w:t>n samma gudomliga realitet</w:t>
      </w:r>
      <w:r>
        <w:rPr>
          <w:rFonts w:ascii="Baskerville" w:hAnsi="Baskerville"/>
          <w:color w:val="1D2D0D"/>
          <w:lang w:val="de-DE"/>
        </w:rPr>
        <w:t xml:space="preserve"> skiner </w:t>
      </w:r>
      <w:r>
        <w:rPr>
          <w:rFonts w:ascii="Baskerville" w:hAnsi="Baskerville"/>
          <w:color w:val="1D2D0D"/>
        </w:rPr>
        <w:t>över mänsklighetens hjärtan. Bahá</w:t>
      </w:r>
      <w:r>
        <w:rPr>
          <w:rFonts w:ascii="Baskerville" w:hAnsi="Baskerville"/>
          <w:color w:val="1D2D0D"/>
          <w:lang w:val="en-US"/>
        </w:rPr>
        <w:t>'u'll</w:t>
      </w:r>
      <w:r>
        <w:rPr>
          <w:rFonts w:ascii="Baskerville" w:hAnsi="Baskerville"/>
          <w:color w:val="1D2D0D"/>
        </w:rPr>
        <w:t>á</w:t>
      </w:r>
      <w:r>
        <w:rPr>
          <w:rFonts w:ascii="Baskerville" w:hAnsi="Baskerville"/>
          <w:color w:val="1D2D0D"/>
          <w:lang w:val="de-DE"/>
        </w:rPr>
        <w:t xml:space="preserve">hs </w:t>
      </w:r>
      <w:r>
        <w:rPr>
          <w:rFonts w:ascii="Baskerville" w:hAnsi="Baskerville"/>
          <w:color w:val="1D2D0D"/>
        </w:rPr>
        <w:t>budskap innebär därfö</w:t>
      </w:r>
      <w:r>
        <w:rPr>
          <w:rFonts w:ascii="Baskerville" w:hAnsi="Baskerville"/>
          <w:color w:val="1D2D0D"/>
          <w:lang w:val="fr-FR"/>
        </w:rPr>
        <w:t>r en revolution i religi</w:t>
      </w:r>
      <w:r>
        <w:rPr>
          <w:rFonts w:ascii="Baskerville" w:hAnsi="Baskerville"/>
          <w:color w:val="1D2D0D"/>
        </w:rPr>
        <w:t xml:space="preserve">öst tänkande och praktik. Samtidigt som Han </w:t>
      </w:r>
      <w:r>
        <w:rPr>
          <w:rFonts w:ascii="Baskerville" w:hAnsi="Baskerville"/>
          <w:color w:val="1D2D0D"/>
          <w:lang w:val="de-DE"/>
        </w:rPr>
        <w:t>eliminera</w:t>
      </w:r>
      <w:r>
        <w:rPr>
          <w:rFonts w:ascii="Baskerville" w:hAnsi="Baskerville"/>
          <w:color w:val="1D2D0D"/>
        </w:rPr>
        <w:t>de orsaken till</w:t>
      </w:r>
      <w:r>
        <w:rPr>
          <w:rFonts w:ascii="Baskerville" w:hAnsi="Baskerville"/>
          <w:color w:val="1D2D0D"/>
          <w:lang w:val="da-DK"/>
        </w:rPr>
        <w:t xml:space="preserve"> religi</w:t>
      </w:r>
      <w:r>
        <w:rPr>
          <w:rFonts w:ascii="Baskerville" w:hAnsi="Baskerville"/>
          <w:color w:val="1D2D0D"/>
        </w:rPr>
        <w:t xml:space="preserve">ösa trätor och förkastar Han </w:t>
      </w:r>
      <w:r>
        <w:rPr>
          <w:rFonts w:ascii="Baskerville" w:hAnsi="Baskerville"/>
          <w:color w:val="1D2D0D"/>
          <w:lang w:val="da-DK"/>
        </w:rPr>
        <w:t>religi</w:t>
      </w:r>
      <w:r>
        <w:rPr>
          <w:rFonts w:ascii="Baskerville" w:hAnsi="Baskerville"/>
          <w:color w:val="1D2D0D"/>
        </w:rPr>
        <w:t>ös traditionalism, argumenterar för tesen om en progressiv uppenbarelse och förnyelse av gudomlig undervisning som motsvarar den mänskliga kulturens utvecklings stadium. Vi har här ett religiöst synsätt som är b</w:t>
      </w:r>
      <w:r>
        <w:rPr>
          <w:rFonts w:ascii="Baskerville" w:hAnsi="Baskerville"/>
          <w:color w:val="1D2D0D"/>
          <w:lang w:val="da-DK"/>
        </w:rPr>
        <w:t>å</w:t>
      </w:r>
      <w:r>
        <w:rPr>
          <w:rFonts w:ascii="Baskerville" w:hAnsi="Baskerville"/>
          <w:color w:val="1D2D0D"/>
        </w:rPr>
        <w:t>de kärlekens metafysik och sociokulturella framstegens och kunskapsutvecklingens metafysik.</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1.7</w:t>
      </w:r>
      <w:r>
        <w:rPr>
          <w:rFonts w:ascii="Baskerville" w:hAnsi="Baskerville"/>
          <w:color w:val="1D2D0D"/>
        </w:rPr>
        <w:tab/>
      </w:r>
      <w:r w:rsidR="00D625E0">
        <w:rPr>
          <w:rFonts w:ascii="Baskerville" w:hAnsi="Baskerville"/>
          <w:color w:val="1D2D0D"/>
        </w:rPr>
        <w:tab/>
      </w:r>
      <w:r>
        <w:rPr>
          <w:rFonts w:ascii="Baskerville" w:hAnsi="Baskerville"/>
          <w:color w:val="1D2D0D"/>
          <w:lang w:val="da-DK"/>
        </w:rPr>
        <w:t xml:space="preserve">Efter </w:t>
      </w:r>
      <w:r>
        <w:rPr>
          <w:rFonts w:ascii="Baskerville" w:hAnsi="Baskerville"/>
          <w:color w:val="1D2D0D"/>
        </w:rPr>
        <w:t>de två tidigare niv</w:t>
      </w:r>
      <w:r>
        <w:rPr>
          <w:rFonts w:ascii="Baskerville" w:hAnsi="Baskerville"/>
          <w:color w:val="1D2D0D"/>
          <w:lang w:val="da-DK"/>
        </w:rPr>
        <w:t>å</w:t>
      </w:r>
      <w:r>
        <w:rPr>
          <w:rFonts w:ascii="Baskerville" w:hAnsi="Baskerville"/>
          <w:color w:val="1D2D0D"/>
        </w:rPr>
        <w:t>erna av enhet, talar Bahá</w:t>
      </w:r>
      <w:r>
        <w:rPr>
          <w:rFonts w:ascii="Baskerville" w:hAnsi="Baskerville"/>
          <w:color w:val="1D2D0D"/>
          <w:lang w:val="en-US"/>
        </w:rPr>
        <w:t>'u'll</w:t>
      </w:r>
      <w:r>
        <w:rPr>
          <w:rFonts w:ascii="Baskerville" w:hAnsi="Baskerville"/>
          <w:color w:val="1D2D0D"/>
        </w:rPr>
        <w:t>áh ä</w:t>
      </w:r>
      <w:r>
        <w:rPr>
          <w:rFonts w:ascii="Baskerville" w:hAnsi="Baskerville"/>
          <w:color w:val="1D2D0D"/>
          <w:lang w:val="nl-NL"/>
        </w:rPr>
        <w:t xml:space="preserve">ven om </w:t>
      </w:r>
      <w:r>
        <w:rPr>
          <w:rFonts w:ascii="Baskerville" w:hAnsi="Baskerville"/>
          <w:color w:val="1D2D0D"/>
        </w:rPr>
        <w:t>mänsklighetens enhet. Mänsklighetens enhet är en metafysisk och grundläggande realitet och sanning. Det innebär att alla människor väsen är förlänade</w:t>
      </w:r>
      <w:r>
        <w:rPr>
          <w:rFonts w:ascii="Baskerville" w:hAnsi="Baskerville"/>
          <w:color w:val="1D2D0D"/>
          <w:lang w:val="da-DK"/>
        </w:rPr>
        <w:t xml:space="preserve"> med en å</w:t>
      </w:r>
      <w:r>
        <w:rPr>
          <w:rFonts w:ascii="Baskerville" w:hAnsi="Baskerville"/>
          <w:color w:val="1D2D0D"/>
        </w:rPr>
        <w:t>terspegling av gudomliga egenskaper. Människans själ är en spegel av gudomliga egenskaper. Därför är mänskligheten i själva verket en spegel av gudomlig enhet och dä</w:t>
      </w:r>
      <w:r>
        <w:rPr>
          <w:rFonts w:ascii="Baskerville" w:hAnsi="Baskerville"/>
          <w:color w:val="1D2D0D"/>
          <w:lang w:val="da-DK"/>
        </w:rPr>
        <w:t xml:space="preserve">rmed en helig </w:t>
      </w:r>
      <w:r>
        <w:rPr>
          <w:rFonts w:ascii="Baskerville" w:hAnsi="Baskerville"/>
          <w:color w:val="1D2D0D"/>
        </w:rPr>
        <w:t xml:space="preserve">realitet. Mänsklighetens uppgift är därför att rena sin existens </w:t>
      </w:r>
      <w:r>
        <w:rPr>
          <w:rFonts w:ascii="Baskerville" w:hAnsi="Baskerville"/>
          <w:color w:val="1D2D0D"/>
          <w:lang w:val="it-IT"/>
        </w:rPr>
        <w:t xml:space="preserve">spegel </w:t>
      </w:r>
      <w:r>
        <w:rPr>
          <w:rFonts w:ascii="Baskerville" w:hAnsi="Baskerville"/>
          <w:color w:val="1D2D0D"/>
        </w:rPr>
        <w:t>så att den gudomliga enheten kan bli synlig på individuell, social, kulturell, ekonomisk, politisk och intellektuell niv</w:t>
      </w:r>
      <w:r>
        <w:rPr>
          <w:rFonts w:ascii="Baskerville" w:hAnsi="Baskerville"/>
          <w:color w:val="1D2D0D"/>
          <w:lang w:val="da-DK"/>
        </w:rPr>
        <w:t>å</w:t>
      </w:r>
      <w:r>
        <w:rPr>
          <w:rFonts w:ascii="Baskerville" w:hAnsi="Baskerville"/>
          <w:color w:val="1D2D0D"/>
        </w:rPr>
        <w:t xml:space="preserve"> i mänsklig verklighet. Med andra ord, förverkligandet av det gudomliga i människans liv är inte beroende av flykt fr</w:t>
      </w:r>
      <w:r>
        <w:rPr>
          <w:rFonts w:ascii="Baskerville" w:hAnsi="Baskerville"/>
          <w:color w:val="1D2D0D"/>
          <w:lang w:val="da-DK"/>
        </w:rPr>
        <w:t>å</w:t>
      </w:r>
      <w:r>
        <w:rPr>
          <w:rFonts w:ascii="Baskerville" w:hAnsi="Baskerville"/>
          <w:color w:val="1D2D0D"/>
        </w:rPr>
        <w:t>n socialt och kulturellt liv och att undvika att delta i utvecklingen av den mänskliga kulturen. Tvärtom, den gudomliga essensen för mänskligheten kan endast förverkligas genom historien, mänsklig civilisationen och sociala framsteg. Därför är mänsklighetens andliga utmaning att skapa moraliska, andliga, sociala, ekonomiska och politiska kulturer och institutioner som gör det möjligt fö</w:t>
      </w:r>
      <w:r>
        <w:rPr>
          <w:rFonts w:ascii="Baskerville" w:hAnsi="Baskerville"/>
          <w:color w:val="1D2D0D"/>
          <w:lang w:val="nl-NL"/>
        </w:rPr>
        <w:t>r latent</w:t>
      </w:r>
      <w:r>
        <w:rPr>
          <w:rFonts w:ascii="Baskerville" w:hAnsi="Baskerville"/>
          <w:color w:val="1D2D0D"/>
        </w:rPr>
        <w:t xml:space="preserve">a mänskliga heliga enheten att förverkligas i </w:t>
      </w:r>
      <w:r>
        <w:rPr>
          <w:rFonts w:ascii="Baskerville" w:hAnsi="Baskerville"/>
          <w:color w:val="1D2D0D"/>
        </w:rPr>
        <w:lastRenderedPageBreak/>
        <w:t>människors verkliga liv och mitt i m</w:t>
      </w:r>
      <w:r>
        <w:rPr>
          <w:rFonts w:ascii="Baskerville" w:hAnsi="Baskerville"/>
          <w:color w:val="1D2D0D"/>
          <w:lang w:val="da-DK"/>
        </w:rPr>
        <w:t>å</w:t>
      </w:r>
      <w:r>
        <w:rPr>
          <w:rFonts w:ascii="Baskerville" w:hAnsi="Baskerville"/>
          <w:color w:val="1D2D0D"/>
        </w:rPr>
        <w:t>ngfalden av människor och kulturer. Denna enhet i m</w:t>
      </w:r>
      <w:r>
        <w:rPr>
          <w:rFonts w:ascii="Baskerville" w:hAnsi="Baskerville"/>
          <w:color w:val="1D2D0D"/>
          <w:lang w:val="da-DK"/>
        </w:rPr>
        <w:t xml:space="preserve">ångfald </w:t>
      </w:r>
      <w:r>
        <w:rPr>
          <w:rFonts w:ascii="Baskerville" w:hAnsi="Baskerville"/>
          <w:color w:val="1D2D0D"/>
        </w:rPr>
        <w:t xml:space="preserve">är i sig en historisk process. Fram till idag har mänsklighetens enhet endast uttryckts på begränsade och speciella sätt. Nationell enhet </w:t>
      </w:r>
      <w:r>
        <w:rPr>
          <w:rFonts w:ascii="Baskerville" w:hAnsi="Baskerville"/>
          <w:color w:val="1D2D0D"/>
          <w:lang w:val="da-DK"/>
        </w:rPr>
        <w:t xml:space="preserve">har </w:t>
      </w:r>
      <w:r>
        <w:rPr>
          <w:rFonts w:ascii="Baskerville" w:hAnsi="Baskerville"/>
          <w:color w:val="1D2D0D"/>
        </w:rPr>
        <w:t>således varit det ultimata förverkligandet av människans enhet. Emellertid lär Bahá</w:t>
      </w:r>
      <w:r>
        <w:rPr>
          <w:rFonts w:ascii="Baskerville" w:hAnsi="Baskerville"/>
          <w:color w:val="1D2D0D"/>
          <w:lang w:val="en-US"/>
        </w:rPr>
        <w:t>'u'll</w:t>
      </w:r>
      <w:r>
        <w:rPr>
          <w:rFonts w:ascii="Baskerville" w:hAnsi="Baskerville"/>
          <w:color w:val="1D2D0D"/>
        </w:rPr>
        <w:t xml:space="preserve">áh oss att nu är det historiska uppdraget för mänskligheten att uppnå mänsklighetens enhet globalt och i en högre former av kulturer och institutioner för att </w:t>
      </w:r>
      <w:r>
        <w:rPr>
          <w:rFonts w:ascii="Baskerville" w:hAnsi="Baskerville"/>
          <w:color w:val="1D2D0D"/>
          <w:lang w:val="da-DK"/>
        </w:rPr>
        <w:t>å</w:t>
      </w:r>
      <w:r>
        <w:rPr>
          <w:rFonts w:ascii="Baskerville" w:hAnsi="Baskerville"/>
          <w:color w:val="1D2D0D"/>
        </w:rPr>
        <w:t>terspegla alla människor jämlikhet och sammanh</w:t>
      </w:r>
      <w:r>
        <w:rPr>
          <w:rFonts w:ascii="Baskerville" w:hAnsi="Baskerville"/>
          <w:color w:val="1D2D0D"/>
          <w:lang w:val="da-DK"/>
        </w:rPr>
        <w:t>å</w:t>
      </w:r>
      <w:r>
        <w:rPr>
          <w:rFonts w:ascii="Baskerville" w:hAnsi="Baskerville"/>
          <w:color w:val="1D2D0D"/>
        </w:rPr>
        <w:t>llning. Bahá</w:t>
      </w:r>
      <w:r>
        <w:rPr>
          <w:rFonts w:ascii="Baskerville" w:hAnsi="Baskerville"/>
          <w:color w:val="1D2D0D"/>
          <w:lang w:val="en-US"/>
        </w:rPr>
        <w:t>'u'll</w:t>
      </w:r>
      <w:r>
        <w:rPr>
          <w:rFonts w:ascii="Baskerville" w:hAnsi="Baskerville"/>
          <w:color w:val="1D2D0D"/>
        </w:rPr>
        <w:t>á</w:t>
      </w:r>
      <w:r>
        <w:rPr>
          <w:rFonts w:ascii="Baskerville" w:hAnsi="Baskerville"/>
          <w:color w:val="1D2D0D"/>
          <w:lang w:val="en-US"/>
        </w:rPr>
        <w:t>hs koncept f</w:t>
      </w:r>
      <w:r>
        <w:rPr>
          <w:rFonts w:ascii="Baskerville" w:hAnsi="Baskerville"/>
          <w:color w:val="1D2D0D"/>
        </w:rPr>
        <w:t>ör mänsklighetens kommande tids</w:t>
      </w:r>
      <w:r>
        <w:rPr>
          <w:rFonts w:ascii="Baskerville" w:hAnsi="Baskerville"/>
          <w:color w:val="1D2D0D"/>
          <w:lang w:val="da-DK"/>
        </w:rPr>
        <w:t xml:space="preserve">ålder </w:t>
      </w:r>
      <w:r>
        <w:rPr>
          <w:rFonts w:ascii="Baskerville" w:hAnsi="Baskerville"/>
          <w:color w:val="1D2D0D"/>
        </w:rPr>
        <w:t>är precis samma</w:t>
      </w:r>
      <w:r>
        <w:rPr>
          <w:rFonts w:ascii="Baskerville" w:hAnsi="Baskerville"/>
          <w:color w:val="1D2D0D"/>
          <w:lang w:val="pt-PT"/>
        </w:rPr>
        <w:t xml:space="preserve"> process</w:t>
      </w:r>
      <w:r>
        <w:rPr>
          <w:rFonts w:ascii="Baskerville" w:hAnsi="Baskerville"/>
          <w:color w:val="1D2D0D"/>
        </w:rPr>
        <w:t xml:space="preserve">, manifestation av kärlek och enhet på en </w:t>
      </w:r>
      <w:r>
        <w:rPr>
          <w:rFonts w:ascii="Baskerville" w:hAnsi="Baskerville"/>
          <w:color w:val="1D2D0D"/>
          <w:lang w:val="de-DE"/>
        </w:rPr>
        <w:t>global institutionell niv</w:t>
      </w:r>
      <w:r>
        <w:rPr>
          <w:rFonts w:ascii="Baskerville" w:hAnsi="Baskerville"/>
          <w:color w:val="1D2D0D"/>
          <w:lang w:val="da-DK"/>
        </w:rPr>
        <w:t>å</w:t>
      </w:r>
      <w:r>
        <w:rPr>
          <w:rFonts w:ascii="Baskerville" w:hAnsi="Baskerville"/>
          <w:color w:val="1D2D0D"/>
        </w:rPr>
        <w:t>.</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1.8</w:t>
      </w:r>
      <w:r>
        <w:rPr>
          <w:rFonts w:ascii="Baskerville" w:hAnsi="Baskerville"/>
          <w:color w:val="1D2D0D"/>
        </w:rPr>
        <w:tab/>
      </w:r>
      <w:r w:rsidR="00D625E0">
        <w:rPr>
          <w:rFonts w:ascii="Baskerville" w:hAnsi="Baskerville"/>
          <w:color w:val="1D2D0D"/>
        </w:rPr>
        <w:tab/>
      </w:r>
      <w:r>
        <w:rPr>
          <w:rFonts w:ascii="Baskerville" w:hAnsi="Baskerville"/>
          <w:color w:val="1D2D0D"/>
        </w:rPr>
        <w:t>Som vi kan se, är bahá'í-trons hela struktur enhet i m</w:t>
      </w:r>
      <w:r>
        <w:rPr>
          <w:rFonts w:ascii="Baskerville" w:hAnsi="Baskerville"/>
          <w:color w:val="1D2D0D"/>
          <w:lang w:val="da-DK"/>
        </w:rPr>
        <w:t>ångfald</w:t>
      </w:r>
      <w:r>
        <w:rPr>
          <w:rFonts w:ascii="Baskerville" w:hAnsi="Baskerville"/>
          <w:color w:val="1D2D0D"/>
        </w:rPr>
        <w:t xml:space="preserve"> som syftar till förverkligandet av mänsklighetens enhet. Bahá</w:t>
      </w:r>
      <w:r>
        <w:rPr>
          <w:rFonts w:ascii="Baskerville" w:hAnsi="Baskerville"/>
          <w:color w:val="1D2D0D"/>
          <w:lang w:val="en-US"/>
        </w:rPr>
        <w:t>'u'll</w:t>
      </w:r>
      <w:r>
        <w:rPr>
          <w:rFonts w:ascii="Baskerville" w:hAnsi="Baskerville"/>
          <w:color w:val="1D2D0D"/>
        </w:rPr>
        <w:t>á</w:t>
      </w:r>
      <w:r>
        <w:rPr>
          <w:rFonts w:ascii="Baskerville" w:hAnsi="Baskerville"/>
          <w:color w:val="1D2D0D"/>
          <w:lang w:val="da-DK"/>
        </w:rPr>
        <w:t>hs vision om de</w:t>
      </w:r>
      <w:r>
        <w:rPr>
          <w:rFonts w:ascii="Baskerville" w:hAnsi="Baskerville"/>
          <w:color w:val="1D2D0D"/>
        </w:rPr>
        <w:t>nna framväxande världsordningen är f</w:t>
      </w:r>
      <w:r>
        <w:rPr>
          <w:rFonts w:ascii="Baskerville" w:hAnsi="Baskerville"/>
          <w:color w:val="1D2D0D"/>
          <w:lang w:val="da-DK"/>
        </w:rPr>
        <w:t>å</w:t>
      </w:r>
      <w:r>
        <w:rPr>
          <w:rFonts w:ascii="Baskerville" w:hAnsi="Baskerville"/>
          <w:color w:val="1D2D0D"/>
        </w:rPr>
        <w:t xml:space="preserve">ngade i hans uppmaning till en </w:t>
      </w:r>
      <w:r>
        <w:rPr>
          <w:rFonts w:ascii="Baskerville" w:hAnsi="Baskerville"/>
          <w:i/>
          <w:iCs/>
          <w:color w:val="1D2D0D"/>
        </w:rPr>
        <w:t>”ny världsordning”</w:t>
      </w:r>
      <w:r>
        <w:rPr>
          <w:rFonts w:ascii="Baskerville" w:hAnsi="Baskerville"/>
          <w:color w:val="1D2D0D"/>
        </w:rPr>
        <w:t xml:space="preserve"> . ‘Abdu'l-Bahás analys av modernitet och utveckling är en sociologiska och politiska förlängning av samma koncept. Därför är det bra att helt kort se vad av denna term innebär</w:t>
      </w:r>
      <w:r>
        <w:rPr>
          <w:rFonts w:ascii="Baskerville" w:hAnsi="Baskerville"/>
          <w:color w:val="1D2D0D"/>
          <w:lang w:val="da-DK"/>
        </w:rPr>
        <w:t xml:space="preserve">. Naturligtvis </w:t>
      </w:r>
      <w:r>
        <w:rPr>
          <w:rFonts w:ascii="Baskerville" w:hAnsi="Baskerville"/>
          <w:color w:val="1D2D0D"/>
        </w:rPr>
        <w:t>är information om detaljerna i Bahá</w:t>
      </w:r>
      <w:r>
        <w:rPr>
          <w:rFonts w:ascii="Baskerville" w:hAnsi="Baskerville"/>
          <w:color w:val="1D2D0D"/>
          <w:lang w:val="en-US"/>
        </w:rPr>
        <w:t>'u'll</w:t>
      </w:r>
      <w:r>
        <w:rPr>
          <w:rFonts w:ascii="Baskerville" w:hAnsi="Baskerville"/>
          <w:color w:val="1D2D0D"/>
        </w:rPr>
        <w:t>á</w:t>
      </w:r>
      <w:r>
        <w:rPr>
          <w:rFonts w:ascii="Baskerville" w:hAnsi="Baskerville"/>
          <w:color w:val="1D2D0D"/>
          <w:lang w:val="de-DE"/>
        </w:rPr>
        <w:t>hs</w:t>
      </w:r>
      <w:r>
        <w:rPr>
          <w:rFonts w:ascii="Baskerville" w:hAnsi="Baskerville"/>
          <w:color w:val="1D2D0D"/>
        </w:rPr>
        <w:t xml:space="preserve"> koncept för den nya världsordningen utanför omfattningen för denna korta introduktion. I själva verket är bahá'í-trons hela lära och principer orienterade mot detta komplexa begrepp. Det är dock nödvändigt att utveckla de filosofiska och sociologiska förutsättningarna bakom hans terminologi. En kort glimt av detta begrepp visar de grundläggande kännetecknen för den sociala teorin i bahá'í. Samtidigt kan en s</w:t>
      </w:r>
      <w:r>
        <w:rPr>
          <w:rFonts w:ascii="Baskerville" w:hAnsi="Baskerville"/>
          <w:color w:val="1D2D0D"/>
          <w:lang w:val="da-DK"/>
        </w:rPr>
        <w:t>å</w:t>
      </w:r>
      <w:r>
        <w:rPr>
          <w:rFonts w:ascii="Baskerville" w:hAnsi="Baskerville"/>
          <w:color w:val="1D2D0D"/>
        </w:rPr>
        <w:t>dan analys göra det tydligt att bahá'í-koncept fö</w:t>
      </w:r>
      <w:r>
        <w:rPr>
          <w:rFonts w:ascii="Baskerville" w:hAnsi="Baskerville"/>
          <w:color w:val="1D2D0D"/>
          <w:lang w:val="da-DK"/>
        </w:rPr>
        <w:t>r en ny v</w:t>
      </w:r>
      <w:r>
        <w:rPr>
          <w:rFonts w:ascii="Baskerville" w:hAnsi="Baskerville"/>
          <w:color w:val="1D2D0D"/>
        </w:rPr>
        <w:t>ärldsordning är kvalitativt annorlunda än den senaste användningen av samma term i politiska skrifter av vissa moderna politiker och fö</w:t>
      </w:r>
      <w:r>
        <w:rPr>
          <w:rFonts w:ascii="Baskerville" w:hAnsi="Baskerville"/>
          <w:color w:val="1D2D0D"/>
          <w:lang w:val="it-IT"/>
        </w:rPr>
        <w:t>rfattare.</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1.9</w:t>
      </w:r>
      <w:r>
        <w:rPr>
          <w:rFonts w:ascii="Baskerville" w:hAnsi="Baskerville"/>
          <w:color w:val="1D2D0D"/>
        </w:rPr>
        <w:tab/>
      </w:r>
      <w:r w:rsidR="00D625E0">
        <w:rPr>
          <w:rFonts w:ascii="Baskerville" w:hAnsi="Baskerville"/>
          <w:color w:val="1D2D0D"/>
        </w:rPr>
        <w:tab/>
      </w:r>
      <w:r>
        <w:rPr>
          <w:rFonts w:ascii="Baskerville" w:hAnsi="Baskerville"/>
          <w:color w:val="1D2D0D"/>
        </w:rPr>
        <w:t xml:space="preserve">Begreppet </w:t>
      </w:r>
      <w:r>
        <w:rPr>
          <w:rFonts w:ascii="Baskerville" w:hAnsi="Baskerville"/>
          <w:i/>
          <w:iCs/>
          <w:color w:val="1D2D0D"/>
        </w:rPr>
        <w:t>den nya världsordningen</w:t>
      </w:r>
      <w:r>
        <w:rPr>
          <w:rFonts w:ascii="Baskerville" w:hAnsi="Baskerville"/>
          <w:color w:val="1D2D0D"/>
        </w:rPr>
        <w:t xml:space="preserve"> är sammansatt av tre termer, som var och en är nödvä</w:t>
      </w:r>
      <w:r>
        <w:rPr>
          <w:rFonts w:ascii="Baskerville" w:hAnsi="Baskerville"/>
          <w:color w:val="1D2D0D"/>
          <w:lang w:val="da-DK"/>
        </w:rPr>
        <w:t>ndig f</w:t>
      </w:r>
      <w:r>
        <w:rPr>
          <w:rFonts w:ascii="Baskerville" w:hAnsi="Baskerville"/>
          <w:color w:val="1D2D0D"/>
        </w:rPr>
        <w:t xml:space="preserve">ör att förstå bahá'í begreppet historia, kultur och samhälle. Den första termen är </w:t>
      </w:r>
      <w:r>
        <w:rPr>
          <w:rFonts w:ascii="Baskerville" w:hAnsi="Baskerville"/>
          <w:i/>
          <w:iCs/>
          <w:color w:val="1D2D0D"/>
        </w:rPr>
        <w:t>ordning</w:t>
      </w:r>
      <w:r>
        <w:rPr>
          <w:rFonts w:ascii="Baskerville" w:hAnsi="Baskerville"/>
          <w:color w:val="1D2D0D"/>
        </w:rPr>
        <w:t>. Bahá</w:t>
      </w:r>
      <w:r>
        <w:rPr>
          <w:rFonts w:ascii="Baskerville" w:hAnsi="Baskerville"/>
          <w:color w:val="1D2D0D"/>
          <w:lang w:val="en-US"/>
        </w:rPr>
        <w:t>'u'll</w:t>
      </w:r>
      <w:r>
        <w:rPr>
          <w:rFonts w:ascii="Baskerville" w:hAnsi="Baskerville"/>
          <w:color w:val="1D2D0D"/>
        </w:rPr>
        <w:t>áh har ofta skrivit om sociala och andliga villkor. Som vi skall se, behandlar ‘Abdu'l-Bahá också fr</w:t>
      </w:r>
      <w:r>
        <w:rPr>
          <w:rFonts w:ascii="Baskerville" w:hAnsi="Baskerville"/>
          <w:color w:val="1D2D0D"/>
          <w:lang w:val="da-DK"/>
        </w:rPr>
        <w:t>å</w:t>
      </w:r>
      <w:r>
        <w:rPr>
          <w:rFonts w:ascii="Baskerville" w:hAnsi="Baskerville"/>
          <w:color w:val="1D2D0D"/>
          <w:lang w:val="nl-NL"/>
        </w:rPr>
        <w:t xml:space="preserve">gan om </w:t>
      </w:r>
      <w:r>
        <w:rPr>
          <w:rFonts w:ascii="Baskerville" w:hAnsi="Baskerville"/>
          <w:i/>
          <w:iCs/>
          <w:color w:val="1D2D0D"/>
        </w:rPr>
        <w:t>ordning</w:t>
      </w:r>
      <w:r>
        <w:rPr>
          <w:rFonts w:ascii="Baskerville" w:hAnsi="Baskerville"/>
          <w:color w:val="1D2D0D"/>
        </w:rPr>
        <w:t xml:space="preserve"> i </w:t>
      </w:r>
      <w:r>
        <w:rPr>
          <w:rFonts w:ascii="Baskerville" w:hAnsi="Baskerville"/>
          <w:i/>
          <w:iCs/>
          <w:color w:val="1D2D0D"/>
        </w:rPr>
        <w:t>Den Gudomliga Civilisationens Hemlighet,</w:t>
      </w:r>
      <w:r>
        <w:rPr>
          <w:rFonts w:ascii="Baskerville" w:hAnsi="Baskerville"/>
          <w:color w:val="1D2D0D"/>
        </w:rPr>
        <w:t xml:space="preserve"> uttryckligt. Fr</w:t>
      </w:r>
      <w:r>
        <w:rPr>
          <w:rFonts w:ascii="Baskerville" w:hAnsi="Baskerville"/>
          <w:color w:val="1D2D0D"/>
          <w:lang w:val="da-DK"/>
        </w:rPr>
        <w:t>å</w:t>
      </w:r>
      <w:r>
        <w:rPr>
          <w:rFonts w:ascii="Baskerville" w:hAnsi="Baskerville"/>
          <w:color w:val="1D2D0D"/>
        </w:rPr>
        <w:t xml:space="preserve">gan om </w:t>
      </w:r>
      <w:r>
        <w:rPr>
          <w:rFonts w:ascii="Baskerville" w:hAnsi="Baskerville"/>
          <w:i/>
          <w:iCs/>
          <w:color w:val="1D2D0D"/>
        </w:rPr>
        <w:t>ordning</w:t>
      </w:r>
      <w:r>
        <w:rPr>
          <w:rFonts w:ascii="Baskerville" w:hAnsi="Baskerville"/>
          <w:color w:val="1D2D0D"/>
        </w:rPr>
        <w:t xml:space="preserve"> ä</w:t>
      </w:r>
      <w:r>
        <w:rPr>
          <w:rFonts w:ascii="Baskerville" w:hAnsi="Baskerville"/>
          <w:color w:val="1D2D0D"/>
          <w:lang w:val="de-DE"/>
        </w:rPr>
        <w:t>r den grundl</w:t>
      </w:r>
      <w:r>
        <w:rPr>
          <w:rFonts w:ascii="Baskerville" w:hAnsi="Baskerville"/>
          <w:color w:val="1D2D0D"/>
        </w:rPr>
        <w:t>äggande fr</w:t>
      </w:r>
      <w:r>
        <w:rPr>
          <w:rFonts w:ascii="Baskerville" w:hAnsi="Baskerville"/>
          <w:color w:val="1D2D0D"/>
          <w:lang w:val="da-DK"/>
        </w:rPr>
        <w:t>å</w:t>
      </w:r>
      <w:r>
        <w:rPr>
          <w:rFonts w:ascii="Baskerville" w:hAnsi="Baskerville"/>
          <w:color w:val="1D2D0D"/>
        </w:rPr>
        <w:t>gan i politisk och social teori. Anledningen till detta är inte sv</w:t>
      </w:r>
      <w:r>
        <w:rPr>
          <w:rFonts w:ascii="Baskerville" w:hAnsi="Baskerville"/>
          <w:color w:val="1D2D0D"/>
          <w:lang w:val="da-DK"/>
        </w:rPr>
        <w:t>å</w:t>
      </w:r>
      <w:r>
        <w:rPr>
          <w:rFonts w:ascii="Baskerville" w:hAnsi="Baskerville"/>
          <w:color w:val="1D2D0D"/>
        </w:rPr>
        <w:t>rt att först</w:t>
      </w:r>
      <w:r>
        <w:rPr>
          <w:rFonts w:ascii="Baskerville" w:hAnsi="Baskerville"/>
          <w:color w:val="1D2D0D"/>
          <w:lang w:val="da-DK"/>
        </w:rPr>
        <w:t>å</w:t>
      </w:r>
      <w:r>
        <w:rPr>
          <w:rFonts w:ascii="Baskerville" w:hAnsi="Baskerville"/>
          <w:color w:val="1D2D0D"/>
        </w:rPr>
        <w:t>. Bara det faktum att det sociala livet och kollektiva</w:t>
      </w:r>
      <w:r>
        <w:rPr>
          <w:rFonts w:ascii="Baskerville" w:hAnsi="Baskerville"/>
          <w:color w:val="1D2D0D"/>
          <w:lang w:val="fr-FR"/>
        </w:rPr>
        <w:t xml:space="preserve"> organisation kr</w:t>
      </w:r>
      <w:r>
        <w:rPr>
          <w:rFonts w:ascii="Baskerville" w:hAnsi="Baskerville"/>
          <w:color w:val="1D2D0D"/>
        </w:rPr>
        <w:t>äver n</w:t>
      </w:r>
      <w:r>
        <w:rPr>
          <w:rFonts w:ascii="Baskerville" w:hAnsi="Baskerville"/>
          <w:color w:val="1D2D0D"/>
          <w:lang w:val="da-DK"/>
        </w:rPr>
        <w:t>å</w:t>
      </w:r>
      <w:r>
        <w:rPr>
          <w:rFonts w:ascii="Baskerville" w:hAnsi="Baskerville"/>
          <w:color w:val="1D2D0D"/>
        </w:rPr>
        <w:t>gon form av ordning för att reglera individers beteende i samhället. Inget samhälle är möjligt utan en ordning, eller för att uttrycka det annorlunda, är en grundläggande fö</w:t>
      </w:r>
      <w:r>
        <w:rPr>
          <w:rFonts w:ascii="Baskerville" w:hAnsi="Baskerville"/>
          <w:color w:val="1D2D0D"/>
          <w:lang w:val="de-DE"/>
        </w:rPr>
        <w:t>ruts</w:t>
      </w:r>
      <w:r>
        <w:rPr>
          <w:rFonts w:ascii="Baskerville" w:hAnsi="Baskerville"/>
          <w:color w:val="1D2D0D"/>
        </w:rPr>
        <w:t>ättning för möjligheten till samhället. Av denna anledning, var just fr</w:t>
      </w:r>
      <w:r>
        <w:rPr>
          <w:rFonts w:ascii="Baskerville" w:hAnsi="Baskerville"/>
          <w:color w:val="1D2D0D"/>
          <w:lang w:val="da-DK"/>
        </w:rPr>
        <w:t>å</w:t>
      </w:r>
      <w:r>
        <w:rPr>
          <w:rFonts w:ascii="Baskerville" w:hAnsi="Baskerville"/>
          <w:color w:val="1D2D0D"/>
          <w:lang w:val="nl-NL"/>
        </w:rPr>
        <w:t>gan om ord</w:t>
      </w:r>
      <w:r>
        <w:rPr>
          <w:rFonts w:ascii="Baskerville" w:hAnsi="Baskerville"/>
          <w:color w:val="1D2D0D"/>
        </w:rPr>
        <w:t xml:space="preserve">ning </w:t>
      </w:r>
      <w:r>
        <w:rPr>
          <w:rFonts w:ascii="Baskerville" w:hAnsi="Baskerville"/>
          <w:color w:val="1D2D0D"/>
          <w:lang w:val="da-DK"/>
        </w:rPr>
        <w:t>den f</w:t>
      </w:r>
      <w:r>
        <w:rPr>
          <w:rFonts w:ascii="Baskerville" w:hAnsi="Baskerville"/>
          <w:color w:val="1D2D0D"/>
        </w:rPr>
        <w:t>örsta systematiska fr</w:t>
      </w:r>
      <w:r>
        <w:rPr>
          <w:rFonts w:ascii="Baskerville" w:hAnsi="Baskerville"/>
          <w:color w:val="1D2D0D"/>
          <w:lang w:val="da-DK"/>
        </w:rPr>
        <w:t>å</w:t>
      </w:r>
      <w:r>
        <w:rPr>
          <w:rFonts w:ascii="Baskerville" w:hAnsi="Baskerville"/>
          <w:color w:val="1D2D0D"/>
        </w:rPr>
        <w:t>gan i den moderna västerländska politiska teorin. Modern politisk teori är förbunden</w:t>
      </w:r>
      <w:r>
        <w:rPr>
          <w:rFonts w:ascii="Baskerville" w:hAnsi="Baskerville"/>
          <w:color w:val="1D2D0D"/>
          <w:lang w:val="da-DK"/>
        </w:rPr>
        <w:t xml:space="preserve"> med Thomas Hobbes</w:t>
      </w:r>
      <w:r>
        <w:rPr>
          <w:rFonts w:ascii="Baskerville" w:hAnsi="Baskerville"/>
          <w:color w:val="1D2D0D"/>
          <w:vertAlign w:val="superscript"/>
        </w:rPr>
        <w:t>[</w:t>
      </w:r>
      <w:r>
        <w:rPr>
          <w:rFonts w:ascii="Baskerville" w:eastAsia="Baskerville" w:hAnsi="Baskerville" w:cs="Baskerville"/>
          <w:color w:val="1D2D0D"/>
          <w:vertAlign w:val="superscript"/>
        </w:rPr>
        <w:footnoteReference w:id="3"/>
      </w:r>
      <w:r>
        <w:rPr>
          <w:rFonts w:ascii="Baskerville" w:hAnsi="Baskerville"/>
          <w:color w:val="1D2D0D"/>
          <w:vertAlign w:val="superscript"/>
        </w:rPr>
        <w:t>]</w:t>
      </w:r>
      <w:r>
        <w:rPr>
          <w:rFonts w:ascii="Baskerville" w:hAnsi="Baskerville"/>
          <w:color w:val="1D2D0D"/>
        </w:rPr>
        <w:t xml:space="preserve"> politiska skrifter under 1600-talet. Den fr</w:t>
      </w:r>
      <w:r>
        <w:rPr>
          <w:rFonts w:ascii="Baskerville" w:hAnsi="Baskerville"/>
          <w:color w:val="1D2D0D"/>
          <w:lang w:val="da-DK"/>
        </w:rPr>
        <w:t>å</w:t>
      </w:r>
      <w:r>
        <w:rPr>
          <w:rFonts w:ascii="Baskerville" w:hAnsi="Baskerville"/>
          <w:color w:val="1D2D0D"/>
        </w:rPr>
        <w:t>ga som Hobbes formulerade kallas vanligen för Hobbes problem med ordning</w:t>
      </w:r>
      <w:r>
        <w:rPr>
          <w:rFonts w:ascii="Baskerville" w:hAnsi="Baskerville"/>
          <w:color w:val="1D2D0D"/>
          <w:lang w:val="da-DK"/>
        </w:rPr>
        <w:t>. I sin ber</w:t>
      </w:r>
      <w:r>
        <w:rPr>
          <w:rFonts w:ascii="Baskerville" w:hAnsi="Baskerville"/>
          <w:color w:val="1D2D0D"/>
        </w:rPr>
        <w:t xml:space="preserve">ömda bok </w:t>
      </w:r>
      <w:r>
        <w:rPr>
          <w:rFonts w:ascii="Baskerville" w:hAnsi="Baskerville"/>
          <w:i/>
          <w:iCs/>
          <w:color w:val="1D2D0D"/>
          <w:lang w:val="en-US"/>
        </w:rPr>
        <w:t>Leviathan</w:t>
      </w:r>
      <w:r>
        <w:rPr>
          <w:rFonts w:ascii="Baskerville" w:hAnsi="Baskerville"/>
          <w:color w:val="1D2D0D"/>
          <w:lang w:val="de-DE"/>
        </w:rPr>
        <w:t>, unders</w:t>
      </w:r>
      <w:r>
        <w:rPr>
          <w:rFonts w:ascii="Baskerville" w:hAnsi="Baskerville"/>
          <w:color w:val="1D2D0D"/>
        </w:rPr>
        <w:t>öker Hobbes grunden för samhällets ordning. Enligt Hobbes, är människan av naturen självisk, aggressiv och upptagen av sina egna</w:t>
      </w:r>
      <w:r>
        <w:rPr>
          <w:rFonts w:ascii="Baskerville" w:hAnsi="Baskerville"/>
          <w:color w:val="1D2D0D"/>
          <w:lang w:val="it-IT"/>
        </w:rPr>
        <w:t xml:space="preserve"> intressen (Hobbes, 1588-1679/1962). D</w:t>
      </w:r>
      <w:r>
        <w:rPr>
          <w:rFonts w:ascii="Baskerville" w:hAnsi="Baskerville"/>
          <w:color w:val="1D2D0D"/>
        </w:rPr>
        <w:t>ärför hä</w:t>
      </w:r>
      <w:r>
        <w:rPr>
          <w:rFonts w:ascii="Baskerville" w:hAnsi="Baskerville"/>
          <w:color w:val="1D2D0D"/>
          <w:lang w:val="pt-PT"/>
        </w:rPr>
        <w:t>vdade</w:t>
      </w:r>
      <w:r>
        <w:rPr>
          <w:rFonts w:ascii="Baskerville" w:hAnsi="Baskerville"/>
          <w:color w:val="1D2D0D"/>
        </w:rPr>
        <w:t xml:space="preserve"> Hobbes att i naturen kommer människan </w:t>
      </w:r>
      <w:r>
        <w:rPr>
          <w:rFonts w:ascii="Baskerville" w:hAnsi="Baskerville"/>
          <w:color w:val="1D2D0D"/>
          <w:lang w:val="nl-NL"/>
        </w:rPr>
        <w:t>anv</w:t>
      </w:r>
      <w:r>
        <w:rPr>
          <w:rFonts w:ascii="Baskerville" w:hAnsi="Baskerville"/>
          <w:color w:val="1D2D0D"/>
        </w:rPr>
        <w:t>ä</w:t>
      </w:r>
      <w:r>
        <w:rPr>
          <w:rFonts w:ascii="Baskerville" w:hAnsi="Baskerville"/>
          <w:color w:val="1D2D0D"/>
          <w:lang w:val="it-IT"/>
        </w:rPr>
        <w:t>nda alla medel f</w:t>
      </w:r>
      <w:r>
        <w:rPr>
          <w:rFonts w:ascii="Baskerville" w:hAnsi="Baskerville"/>
          <w:color w:val="1D2D0D"/>
        </w:rPr>
        <w:t>ör att få vad de vill och hon kommer inte att avstå fr</w:t>
      </w:r>
      <w:r>
        <w:rPr>
          <w:rFonts w:ascii="Baskerville" w:hAnsi="Baskerville"/>
          <w:color w:val="1D2D0D"/>
          <w:lang w:val="da-DK"/>
        </w:rPr>
        <w:t>å</w:t>
      </w:r>
      <w:r>
        <w:rPr>
          <w:rFonts w:ascii="Baskerville" w:hAnsi="Baskerville"/>
          <w:color w:val="1D2D0D"/>
        </w:rPr>
        <w:t xml:space="preserve">n att stjäla och mörda. Följaktligen i naturen finns det ingen ordning. Det några </w:t>
      </w:r>
      <w:r>
        <w:rPr>
          <w:rFonts w:ascii="Baskerville" w:hAnsi="Baskerville"/>
          <w:color w:val="1D2D0D"/>
          <w:lang w:val="da-DK"/>
        </w:rPr>
        <w:t xml:space="preserve">skulle </w:t>
      </w:r>
      <w:r>
        <w:rPr>
          <w:rFonts w:ascii="Baskerville" w:hAnsi="Baskerville"/>
          <w:color w:val="1D2D0D"/>
        </w:rPr>
        <w:t xml:space="preserve">föra </w:t>
      </w:r>
      <w:r>
        <w:rPr>
          <w:rFonts w:ascii="Baskerville" w:hAnsi="Baskerville"/>
          <w:color w:val="1D2D0D"/>
          <w:lang w:val="da-DK"/>
        </w:rPr>
        <w:t>evigt krig</w:t>
      </w:r>
      <w:r>
        <w:rPr>
          <w:rFonts w:ascii="Baskerville" w:hAnsi="Baskerville"/>
          <w:color w:val="1D2D0D"/>
        </w:rPr>
        <w:t xml:space="preserve"> mot alla andra. Ett s</w:t>
      </w:r>
      <w:r>
        <w:rPr>
          <w:rFonts w:ascii="Baskerville" w:hAnsi="Baskerville"/>
          <w:color w:val="1D2D0D"/>
          <w:lang w:val="da-DK"/>
        </w:rPr>
        <w:t>å</w:t>
      </w:r>
      <w:r>
        <w:rPr>
          <w:rFonts w:ascii="Baskerville" w:hAnsi="Baskerville"/>
          <w:color w:val="1D2D0D"/>
          <w:lang w:val="fr-FR"/>
        </w:rPr>
        <w:t xml:space="preserve">dant liv </w:t>
      </w:r>
      <w:r>
        <w:rPr>
          <w:rFonts w:ascii="Baskerville" w:hAnsi="Baskerville"/>
          <w:color w:val="1D2D0D"/>
        </w:rPr>
        <w:t>ä</w:t>
      </w:r>
      <w:r>
        <w:rPr>
          <w:rFonts w:ascii="Baskerville" w:hAnsi="Baskerville"/>
          <w:color w:val="1D2D0D"/>
          <w:lang w:val="pt-PT"/>
        </w:rPr>
        <w:t>r os</w:t>
      </w:r>
      <w:r>
        <w:rPr>
          <w:rFonts w:ascii="Baskerville" w:hAnsi="Baskerville"/>
          <w:color w:val="1D2D0D"/>
        </w:rPr>
        <w:t>ä</w:t>
      </w:r>
      <w:r>
        <w:rPr>
          <w:rFonts w:ascii="Baskerville" w:hAnsi="Baskerville"/>
          <w:color w:val="1D2D0D"/>
          <w:lang w:val="de-DE"/>
        </w:rPr>
        <w:t>kert, of</w:t>
      </w:r>
      <w:r>
        <w:rPr>
          <w:rFonts w:ascii="Baskerville" w:hAnsi="Baskerville"/>
          <w:color w:val="1D2D0D"/>
        </w:rPr>
        <w:t>ö</w:t>
      </w:r>
      <w:r>
        <w:rPr>
          <w:rFonts w:ascii="Baskerville" w:hAnsi="Baskerville"/>
          <w:color w:val="1D2D0D"/>
          <w:lang w:val="de-DE"/>
        </w:rPr>
        <w:t>rnuftig</w:t>
      </w:r>
      <w:r>
        <w:rPr>
          <w:rFonts w:ascii="Baskerville" w:hAnsi="Baskerville"/>
          <w:color w:val="1D2D0D"/>
        </w:rPr>
        <w:t>t och kortlivat.</w:t>
      </w:r>
    </w:p>
    <w:p w:rsidR="00671446" w:rsidRDefault="00671446" w:rsidP="00671446">
      <w:pPr>
        <w:pStyle w:val="Normalwebb"/>
        <w:tabs>
          <w:tab w:val="left" w:pos="828"/>
        </w:tabs>
        <w:rPr>
          <w:rFonts w:ascii="Baskerville" w:eastAsia="Baskerville" w:hAnsi="Baskerville" w:cs="Baskerville"/>
          <w:color w:val="1D2D0D"/>
          <w:u w:color="4C2818"/>
        </w:rPr>
      </w:pPr>
      <w:r>
        <w:rPr>
          <w:rFonts w:ascii="Baskerville" w:hAnsi="Baskerville"/>
          <w:color w:val="1D2D0D"/>
        </w:rPr>
        <w:t>1.10</w:t>
      </w:r>
      <w:r>
        <w:rPr>
          <w:rFonts w:ascii="Baskerville" w:hAnsi="Baskerville"/>
          <w:color w:val="1D2D0D"/>
        </w:rPr>
        <w:tab/>
      </w:r>
      <w:r w:rsidR="00D625E0">
        <w:rPr>
          <w:rFonts w:ascii="Baskerville" w:hAnsi="Baskerville"/>
          <w:color w:val="1D2D0D"/>
        </w:rPr>
        <w:tab/>
      </w:r>
      <w:r>
        <w:rPr>
          <w:rFonts w:ascii="Baskerville" w:hAnsi="Baskerville"/>
          <w:color w:val="1D2D0D"/>
        </w:rPr>
        <w:t xml:space="preserve">Hobbes lösning på </w:t>
      </w:r>
      <w:r>
        <w:rPr>
          <w:rFonts w:ascii="Baskerville" w:hAnsi="Baskerville"/>
          <w:color w:val="1D2D0D"/>
          <w:lang w:val="da-DK"/>
        </w:rPr>
        <w:t xml:space="preserve">problemet med </w:t>
      </w:r>
      <w:r>
        <w:rPr>
          <w:rFonts w:ascii="Baskerville" w:hAnsi="Baskerville"/>
          <w:i/>
          <w:iCs/>
          <w:color w:val="1D2D0D"/>
        </w:rPr>
        <w:t>ordning</w:t>
      </w:r>
      <w:r>
        <w:rPr>
          <w:rFonts w:ascii="Baskerville" w:hAnsi="Baskerville"/>
          <w:color w:val="1D2D0D"/>
        </w:rPr>
        <w:t xml:space="preserve"> härrör </w:t>
      </w:r>
      <w:r>
        <w:rPr>
          <w:rFonts w:ascii="Baskerville" w:hAnsi="Baskerville"/>
          <w:color w:val="1D2D0D"/>
          <w:lang w:val="de-DE"/>
        </w:rPr>
        <w:t xml:space="preserve">igen </w:t>
      </w:r>
      <w:r>
        <w:rPr>
          <w:rFonts w:ascii="Baskerville" w:hAnsi="Baskerville"/>
          <w:color w:val="1D2D0D"/>
        </w:rPr>
        <w:t xml:space="preserve">från hans definition av den mänskliga naturen. Människor är enligt Hobbes, själviska och ändå </w:t>
      </w:r>
      <w:r>
        <w:rPr>
          <w:rFonts w:ascii="Baskerville" w:hAnsi="Baskerville"/>
          <w:color w:val="1D2D0D"/>
          <w:lang w:val="de-DE"/>
        </w:rPr>
        <w:t>rationell</w:t>
      </w:r>
      <w:r>
        <w:rPr>
          <w:rFonts w:ascii="Baskerville" w:hAnsi="Baskerville"/>
          <w:color w:val="1D2D0D"/>
        </w:rPr>
        <w:t>a. Med begreppet rationell avser Hobbes, att människor kommer försö</w:t>
      </w:r>
      <w:r>
        <w:rPr>
          <w:rFonts w:ascii="Baskerville" w:hAnsi="Baskerville"/>
          <w:color w:val="1D2D0D"/>
          <w:lang w:val="es-ES_tradnl"/>
        </w:rPr>
        <w:t>ka maximera sin gl</w:t>
      </w:r>
      <w:r>
        <w:rPr>
          <w:rFonts w:ascii="Baskerville" w:hAnsi="Baskerville"/>
          <w:color w:val="1D2D0D"/>
        </w:rPr>
        <w:t>ädje och minimera sina kostnader. Med andra ord, rationella människor följ</w:t>
      </w:r>
      <w:r>
        <w:rPr>
          <w:rFonts w:ascii="Baskerville" w:hAnsi="Baskerville"/>
          <w:color w:val="1D2D0D"/>
          <w:lang w:val="en-US"/>
        </w:rPr>
        <w:t>er</w:t>
      </w:r>
      <w:r>
        <w:rPr>
          <w:rFonts w:ascii="Baskerville" w:hAnsi="Baskerville"/>
          <w:color w:val="1D2D0D"/>
        </w:rPr>
        <w:t xml:space="preserve"> sina egoistiska intressen på ett effektivt och ändam</w:t>
      </w:r>
      <w:r>
        <w:rPr>
          <w:rFonts w:ascii="Baskerville" w:hAnsi="Baskerville"/>
          <w:color w:val="1D2D0D"/>
          <w:lang w:val="da-DK"/>
        </w:rPr>
        <w:t>å</w:t>
      </w:r>
      <w:r>
        <w:rPr>
          <w:rFonts w:ascii="Baskerville" w:hAnsi="Baskerville"/>
          <w:color w:val="1D2D0D"/>
        </w:rPr>
        <w:t>lsenligt sätt. Eftersom människor ä</w:t>
      </w:r>
      <w:r>
        <w:rPr>
          <w:rFonts w:ascii="Baskerville" w:hAnsi="Baskerville"/>
          <w:color w:val="1D2D0D"/>
          <w:lang w:val="it-IT"/>
        </w:rPr>
        <w:t xml:space="preserve">r rationella, inser </w:t>
      </w:r>
      <w:r>
        <w:rPr>
          <w:rFonts w:ascii="Baskerville" w:hAnsi="Baskerville"/>
          <w:color w:val="1D2D0D"/>
        </w:rPr>
        <w:t>de att det ä</w:t>
      </w:r>
      <w:r>
        <w:rPr>
          <w:rFonts w:ascii="Baskerville" w:hAnsi="Baskerville"/>
          <w:color w:val="1D2D0D"/>
          <w:lang w:val="da-DK"/>
        </w:rPr>
        <w:t>r skadligt f</w:t>
      </w:r>
      <w:r>
        <w:rPr>
          <w:rFonts w:ascii="Baskerville" w:hAnsi="Baskerville"/>
          <w:color w:val="1D2D0D"/>
        </w:rPr>
        <w:t>ör dem och strider mot deras intressen. Därför, på grund av sin egoism beslutar människor att delta i ett socialt kontrakt i syfte att skapa lagar och politiska institutioner så att fruktan för straff genom en stark och diktatoriska stat skulle förhindra egoistiska individer fr</w:t>
      </w:r>
      <w:r>
        <w:rPr>
          <w:rFonts w:ascii="Baskerville" w:hAnsi="Baskerville"/>
          <w:color w:val="1D2D0D"/>
          <w:lang w:val="da-DK"/>
        </w:rPr>
        <w:t>å</w:t>
      </w:r>
      <w:r>
        <w:rPr>
          <w:rFonts w:ascii="Baskerville" w:hAnsi="Baskerville"/>
          <w:color w:val="1D2D0D"/>
        </w:rPr>
        <w:t>n att begå brottsliga handlingar. Därför är produkten av fruktan för straff och tv</w:t>
      </w:r>
      <w:r>
        <w:rPr>
          <w:rFonts w:ascii="Baskerville" w:hAnsi="Baskerville"/>
          <w:color w:val="1D2D0D"/>
          <w:lang w:val="da-DK"/>
        </w:rPr>
        <w:t>å</w:t>
      </w:r>
      <w:r>
        <w:rPr>
          <w:rFonts w:ascii="Baskerville" w:hAnsi="Baskerville"/>
          <w:color w:val="1D2D0D"/>
        </w:rPr>
        <w:t>ng. Hobbeismens teori inspirerade filosofin under upplysningstiden på 1700-talet. Ä</w:t>
      </w:r>
      <w:r>
        <w:rPr>
          <w:rFonts w:ascii="Baskerville" w:hAnsi="Baskerville"/>
          <w:color w:val="1D2D0D"/>
          <w:lang w:val="nl-NL"/>
        </w:rPr>
        <w:t xml:space="preserve">ven om </w:t>
      </w:r>
      <w:r>
        <w:rPr>
          <w:rFonts w:ascii="Baskerville" w:hAnsi="Baskerville"/>
          <w:color w:val="1D2D0D"/>
        </w:rPr>
        <w:t xml:space="preserve">upplysningstidens </w:t>
      </w:r>
      <w:r>
        <w:rPr>
          <w:rFonts w:ascii="Baskerville" w:hAnsi="Baskerville"/>
          <w:color w:val="1D2D0D"/>
          <w:lang w:val="es-ES_tradnl"/>
        </w:rPr>
        <w:t>filosofer</w:t>
      </w:r>
      <w:r>
        <w:rPr>
          <w:rFonts w:ascii="Baskerville" w:hAnsi="Baskerville"/>
          <w:color w:val="1D2D0D"/>
        </w:rPr>
        <w:t xml:space="preserve"> var</w:t>
      </w:r>
      <w:r>
        <w:rPr>
          <w:rFonts w:ascii="Baskerville" w:hAnsi="Baskerville"/>
          <w:color w:val="1D2D0D"/>
          <w:lang w:val="nl-NL"/>
        </w:rPr>
        <w:t xml:space="preserve"> oense </w:t>
      </w:r>
      <w:r>
        <w:rPr>
          <w:rFonts w:ascii="Baskerville" w:hAnsi="Baskerville"/>
          <w:color w:val="1D2D0D"/>
        </w:rPr>
        <w:t>om den diktatoriska formen för en Hobbestisk stat, behöll de och bekräftade de grundläggande principerna i</w:t>
      </w:r>
      <w:r>
        <w:rPr>
          <w:rFonts w:ascii="Baskerville" w:hAnsi="Baskerville"/>
          <w:color w:val="1D2D0D"/>
          <w:lang w:val="da-DK"/>
        </w:rPr>
        <w:t xml:space="preserve"> hans teori</w:t>
      </w:r>
      <w:r>
        <w:rPr>
          <w:rFonts w:ascii="Baskerville" w:hAnsi="Baskerville"/>
          <w:color w:val="1D2D0D"/>
        </w:rPr>
        <w:t xml:space="preserve"> om </w:t>
      </w:r>
      <w:r>
        <w:rPr>
          <w:rFonts w:ascii="Baskerville" w:hAnsi="Baskerville"/>
          <w:i/>
          <w:iCs/>
          <w:color w:val="1D2D0D"/>
        </w:rPr>
        <w:t>ordning</w:t>
      </w:r>
      <w:r>
        <w:rPr>
          <w:rFonts w:ascii="Baskerville" w:hAnsi="Baskerville"/>
          <w:color w:val="1D2D0D"/>
        </w:rPr>
        <w:t xml:space="preserve">. Så med andra ord, trodde de att </w:t>
      </w:r>
      <w:r>
        <w:rPr>
          <w:rFonts w:ascii="Baskerville" w:hAnsi="Baskerville"/>
          <w:i/>
          <w:iCs/>
          <w:color w:val="1D2D0D"/>
        </w:rPr>
        <w:t>ordning</w:t>
      </w:r>
      <w:r>
        <w:rPr>
          <w:rFonts w:ascii="Baskerville" w:hAnsi="Baskerville"/>
          <w:color w:val="1D2D0D"/>
        </w:rPr>
        <w:t xml:space="preserve"> grundas på en kombination av människans </w:t>
      </w:r>
      <w:r>
        <w:rPr>
          <w:rFonts w:ascii="Baskerville" w:hAnsi="Baskerville"/>
          <w:color w:val="1D2D0D"/>
          <w:lang w:val="de-DE"/>
        </w:rPr>
        <w:t>rationell</w:t>
      </w:r>
      <w:r>
        <w:rPr>
          <w:rFonts w:ascii="Baskerville" w:hAnsi="Baskerville"/>
          <w:color w:val="1D2D0D"/>
        </w:rPr>
        <w:t>a</w:t>
      </w:r>
      <w:r>
        <w:rPr>
          <w:rFonts w:ascii="Baskerville" w:hAnsi="Baskerville"/>
          <w:color w:val="1D2D0D"/>
          <w:lang w:val="en-US"/>
        </w:rPr>
        <w:t xml:space="preserve"> egoism</w:t>
      </w:r>
      <w:r>
        <w:rPr>
          <w:rFonts w:ascii="Baskerville" w:hAnsi="Baskerville"/>
          <w:color w:val="1D2D0D"/>
        </w:rPr>
        <w:t xml:space="preserve"> och deras rädsla för rättslig bestraffning. Bristerna i denna rationalistiska uppfattning om </w:t>
      </w:r>
      <w:r>
        <w:rPr>
          <w:rFonts w:ascii="Baskerville" w:hAnsi="Baskerville"/>
          <w:i/>
          <w:iCs/>
          <w:color w:val="1D2D0D"/>
        </w:rPr>
        <w:t>ordning</w:t>
      </w:r>
      <w:r>
        <w:rPr>
          <w:rFonts w:ascii="Baskerville" w:hAnsi="Baskerville"/>
          <w:color w:val="1D2D0D"/>
        </w:rPr>
        <w:t xml:space="preserve"> blev alltmer uppenbart i 1800-talets sociologi och politiska teori. Den moderna sociala och politiska teorin inte bara bekräftar den mänskliga handlingens normativa och symboliska karaktär och motivation men föreställer även sig relationen mellan individer i samhället i form av nya idéer som solidaritet, bindning, gemensam </w:t>
      </w:r>
      <w:r>
        <w:rPr>
          <w:rFonts w:ascii="Baskerville" w:hAnsi="Baskerville"/>
          <w:color w:val="1D2D0D"/>
        </w:rPr>
        <w:lastRenderedPageBreak/>
        <w:t xml:space="preserve">religion, värderingar, delad kultur, legitimitet och normativ integration. Hobbestisk lösning på </w:t>
      </w:r>
      <w:r>
        <w:rPr>
          <w:rFonts w:ascii="Baskerville" w:hAnsi="Baskerville"/>
          <w:color w:val="1D2D0D"/>
          <w:lang w:val="da-DK"/>
        </w:rPr>
        <w:t xml:space="preserve">problemet med </w:t>
      </w:r>
      <w:r>
        <w:rPr>
          <w:rFonts w:ascii="Baskerville" w:hAnsi="Baskerville"/>
          <w:i/>
          <w:iCs/>
          <w:color w:val="1D2D0D"/>
        </w:rPr>
        <w:t>ordning</w:t>
      </w:r>
      <w:r>
        <w:rPr>
          <w:rFonts w:ascii="Baskerville" w:hAnsi="Baskerville"/>
          <w:color w:val="1D2D0D"/>
        </w:rPr>
        <w:t xml:space="preserve"> var inte tillräcklig.</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u w:color="4C2818"/>
        </w:rPr>
        <w:t>1.11</w:t>
      </w:r>
      <w:r>
        <w:rPr>
          <w:rFonts w:ascii="Baskerville" w:hAnsi="Baskerville"/>
          <w:color w:val="1D2D0D"/>
          <w:u w:color="4C2818"/>
        </w:rPr>
        <w:tab/>
      </w:r>
      <w:r w:rsidR="00D625E0">
        <w:rPr>
          <w:rFonts w:ascii="Baskerville" w:hAnsi="Baskerville"/>
          <w:color w:val="1D2D0D"/>
          <w:u w:color="4C2818"/>
        </w:rPr>
        <w:tab/>
      </w:r>
      <w:r>
        <w:rPr>
          <w:rFonts w:ascii="Baskerville" w:hAnsi="Baskerville"/>
          <w:color w:val="1D2D0D"/>
        </w:rPr>
        <w:t>Bahá</w:t>
      </w:r>
      <w:r>
        <w:rPr>
          <w:rFonts w:ascii="Baskerville" w:hAnsi="Baskerville"/>
          <w:color w:val="1D2D0D"/>
          <w:lang w:val="en-US"/>
        </w:rPr>
        <w:t>'u'll</w:t>
      </w:r>
      <w:r>
        <w:rPr>
          <w:rFonts w:ascii="Baskerville" w:hAnsi="Baskerville"/>
          <w:color w:val="1D2D0D"/>
        </w:rPr>
        <w:t xml:space="preserve">áhs begreppet </w:t>
      </w:r>
      <w:r>
        <w:rPr>
          <w:rFonts w:ascii="Baskerville" w:hAnsi="Baskerville"/>
          <w:i/>
          <w:iCs/>
          <w:color w:val="1D2D0D"/>
        </w:rPr>
        <w:t>ordning</w:t>
      </w:r>
      <w:r>
        <w:rPr>
          <w:rFonts w:ascii="Baskerville" w:hAnsi="Baskerville"/>
          <w:color w:val="1D2D0D"/>
        </w:rPr>
        <w:t xml:space="preserve"> ska först</w:t>
      </w:r>
      <w:r>
        <w:rPr>
          <w:rFonts w:ascii="Baskerville" w:hAnsi="Baskerville"/>
          <w:color w:val="1D2D0D"/>
          <w:lang w:val="da-DK"/>
        </w:rPr>
        <w:t>å</w:t>
      </w:r>
      <w:r>
        <w:rPr>
          <w:rFonts w:ascii="Baskerville" w:hAnsi="Baskerville"/>
          <w:color w:val="1D2D0D"/>
        </w:rPr>
        <w:t>s i termer av detta teoretiska problem. I hans skrifter, betonade Bahá</w:t>
      </w:r>
      <w:r>
        <w:rPr>
          <w:rFonts w:ascii="Baskerville" w:hAnsi="Baskerville"/>
          <w:color w:val="1D2D0D"/>
          <w:lang w:val="en-US"/>
        </w:rPr>
        <w:t>'u'll</w:t>
      </w:r>
      <w:r>
        <w:rPr>
          <w:rFonts w:ascii="Baskerville" w:hAnsi="Baskerville"/>
          <w:color w:val="1D2D0D"/>
        </w:rPr>
        <w:t>áh att ett system för belöning och bestraffning är en nödvändig men inte en tillräcklig fö</w:t>
      </w:r>
      <w:r>
        <w:rPr>
          <w:rFonts w:ascii="Baskerville" w:hAnsi="Baskerville"/>
          <w:color w:val="1D2D0D"/>
          <w:lang w:val="de-DE"/>
        </w:rPr>
        <w:t>ruts</w:t>
      </w:r>
      <w:r>
        <w:rPr>
          <w:rFonts w:ascii="Baskerville" w:hAnsi="Baskerville"/>
          <w:color w:val="1D2D0D"/>
        </w:rPr>
        <w:t>ättning för att upprä</w:t>
      </w:r>
      <w:r>
        <w:rPr>
          <w:rFonts w:ascii="Baskerville" w:hAnsi="Baskerville"/>
          <w:color w:val="1D2D0D"/>
          <w:lang w:val="en-US"/>
        </w:rPr>
        <w:t>tth</w:t>
      </w:r>
      <w:r>
        <w:rPr>
          <w:rFonts w:ascii="Baskerville" w:hAnsi="Baskerville"/>
          <w:color w:val="1D2D0D"/>
          <w:lang w:val="da-DK"/>
        </w:rPr>
        <w:t>å</w:t>
      </w:r>
      <w:r>
        <w:rPr>
          <w:rFonts w:ascii="Baskerville" w:hAnsi="Baskerville"/>
          <w:color w:val="1D2D0D"/>
        </w:rPr>
        <w:t>lla samhällets ordning. Enligt Bahá</w:t>
      </w:r>
      <w:r>
        <w:rPr>
          <w:rFonts w:ascii="Baskerville" w:hAnsi="Baskerville"/>
          <w:color w:val="1D2D0D"/>
          <w:lang w:val="en-US"/>
        </w:rPr>
        <w:t>'u'll</w:t>
      </w:r>
      <w:r>
        <w:rPr>
          <w:rFonts w:ascii="Baskerville" w:hAnsi="Baskerville"/>
          <w:color w:val="1D2D0D"/>
        </w:rPr>
        <w:t xml:space="preserve">áh, kräver </w:t>
      </w:r>
      <w:r>
        <w:rPr>
          <w:rFonts w:ascii="Baskerville" w:hAnsi="Baskerville"/>
          <w:i/>
          <w:iCs/>
          <w:color w:val="1D2D0D"/>
        </w:rPr>
        <w:t>ordning</w:t>
      </w:r>
      <w:r>
        <w:rPr>
          <w:rFonts w:ascii="Baskerville" w:hAnsi="Baskerville"/>
          <w:color w:val="1D2D0D"/>
        </w:rPr>
        <w:t xml:space="preserve"> inte bara belöning och bestraffning utan också inre moraliska värderingar, religiös tro och kärlek till mänskligheten. Därför är Bahá</w:t>
      </w:r>
      <w:r>
        <w:rPr>
          <w:rFonts w:ascii="Baskerville" w:hAnsi="Baskerville"/>
          <w:color w:val="1D2D0D"/>
          <w:lang w:val="en-US"/>
        </w:rPr>
        <w:t>'u'll</w:t>
      </w:r>
      <w:r>
        <w:rPr>
          <w:rFonts w:ascii="Baskerville" w:hAnsi="Baskerville"/>
          <w:color w:val="1D2D0D"/>
        </w:rPr>
        <w:t xml:space="preserve">áhs analys av begreppet </w:t>
      </w:r>
      <w:r>
        <w:rPr>
          <w:rFonts w:ascii="Baskerville" w:hAnsi="Baskerville"/>
          <w:i/>
          <w:iCs/>
          <w:color w:val="1D2D0D"/>
        </w:rPr>
        <w:t>ordning</w:t>
      </w:r>
      <w:r>
        <w:rPr>
          <w:rFonts w:ascii="Baskerville" w:hAnsi="Baskerville"/>
          <w:color w:val="1D2D0D"/>
        </w:rPr>
        <w:t xml:space="preserve"> direkt motsatt den västerländska upplysningstidens koncept. För enligt den sistnä</w:t>
      </w:r>
      <w:r>
        <w:rPr>
          <w:rFonts w:ascii="Baskerville" w:hAnsi="Baskerville"/>
          <w:color w:val="1D2D0D"/>
          <w:lang w:val="pt-PT"/>
        </w:rPr>
        <w:t>mnda garanterar m</w:t>
      </w:r>
      <w:r>
        <w:rPr>
          <w:rFonts w:ascii="Baskerville" w:hAnsi="Baskerville"/>
          <w:color w:val="1D2D0D"/>
        </w:rPr>
        <w:t>änskligt först</w:t>
      </w:r>
      <w:r>
        <w:rPr>
          <w:rFonts w:ascii="Baskerville" w:hAnsi="Baskerville"/>
          <w:color w:val="1D2D0D"/>
          <w:lang w:val="da-DK"/>
        </w:rPr>
        <w:t>å</w:t>
      </w:r>
      <w:r>
        <w:rPr>
          <w:rFonts w:ascii="Baskerville" w:hAnsi="Baskerville"/>
          <w:color w:val="1D2D0D"/>
        </w:rPr>
        <w:t xml:space="preserve">nd och självisk läggning social ordning. Det finns därför ingen anledning för religion och gudomlig vägledning i människors liv. Med andra ord, upplysningstidens teori om ordning </w:t>
      </w:r>
      <w:r>
        <w:rPr>
          <w:rFonts w:ascii="Baskerville" w:hAnsi="Baskerville"/>
          <w:color w:val="1D2D0D"/>
          <w:lang w:val="da-DK"/>
        </w:rPr>
        <w:t>var e</w:t>
      </w:r>
      <w:r>
        <w:rPr>
          <w:rFonts w:ascii="Baskerville" w:hAnsi="Baskerville"/>
          <w:color w:val="1D2D0D"/>
        </w:rPr>
        <w:t>tt</w:t>
      </w:r>
      <w:r>
        <w:rPr>
          <w:rFonts w:ascii="Baskerville" w:hAnsi="Baskerville"/>
          <w:color w:val="1D2D0D"/>
          <w:lang w:val="da-DK"/>
        </w:rPr>
        <w:t xml:space="preserve"> totalt f</w:t>
      </w:r>
      <w:r>
        <w:rPr>
          <w:rFonts w:ascii="Baskerville" w:hAnsi="Baskerville"/>
          <w:color w:val="1D2D0D"/>
        </w:rPr>
        <w:t>örkastande av religion och andliga värden. Omvänt förstår Bahá</w:t>
      </w:r>
      <w:r>
        <w:rPr>
          <w:rFonts w:ascii="Baskerville" w:hAnsi="Baskerville"/>
          <w:color w:val="1D2D0D"/>
          <w:lang w:val="en-US"/>
        </w:rPr>
        <w:t>'u'll</w:t>
      </w:r>
      <w:r>
        <w:rPr>
          <w:rFonts w:ascii="Baskerville" w:hAnsi="Baskerville"/>
          <w:color w:val="1D2D0D"/>
        </w:rPr>
        <w:t>áh fr</w:t>
      </w:r>
      <w:r>
        <w:rPr>
          <w:rFonts w:ascii="Baskerville" w:hAnsi="Baskerville"/>
          <w:color w:val="1D2D0D"/>
          <w:lang w:val="da-DK"/>
        </w:rPr>
        <w:t>å</w:t>
      </w:r>
      <w:r>
        <w:rPr>
          <w:rFonts w:ascii="Baskerville" w:hAnsi="Baskerville"/>
          <w:color w:val="1D2D0D"/>
        </w:rPr>
        <w:t xml:space="preserve">gan om </w:t>
      </w:r>
      <w:r>
        <w:rPr>
          <w:rFonts w:ascii="Baskerville" w:hAnsi="Baskerville"/>
          <w:i/>
          <w:iCs/>
          <w:color w:val="1D2D0D"/>
        </w:rPr>
        <w:t>ordning</w:t>
      </w:r>
      <w:r>
        <w:rPr>
          <w:rFonts w:ascii="Baskerville" w:hAnsi="Baskerville"/>
          <w:color w:val="1D2D0D"/>
        </w:rPr>
        <w:t xml:space="preserve"> som ett bevis för behovet av religion och gudomlig uppenbarelse i mänsklighetens historia. Exempelvis skrev Bahá</w:t>
      </w:r>
      <w:r>
        <w:rPr>
          <w:rFonts w:ascii="Baskerville" w:hAnsi="Baskerville"/>
          <w:color w:val="1D2D0D"/>
          <w:lang w:val="en-US"/>
        </w:rPr>
        <w:t>'u'll</w:t>
      </w:r>
      <w:r>
        <w:rPr>
          <w:rFonts w:ascii="Baskerville" w:hAnsi="Baskerville"/>
          <w:color w:val="1D2D0D"/>
        </w:rPr>
        <w:t>áh:</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u w:color="4C2818"/>
        </w:rPr>
        <w:t>1.12</w:t>
      </w:r>
      <w:r>
        <w:rPr>
          <w:rFonts w:ascii="Baskerville" w:hAnsi="Baskerville"/>
          <w:color w:val="1D2D0D"/>
        </w:rPr>
        <w:t> </w:t>
      </w:r>
      <w:r>
        <w:rPr>
          <w:rFonts w:ascii="Baskerville" w:eastAsia="Baskerville" w:hAnsi="Baskerville" w:cs="Baskerville"/>
          <w:color w:val="1D2D0D"/>
        </w:rPr>
        <w:tab/>
      </w:r>
      <w:r w:rsidR="00D625E0">
        <w:rPr>
          <w:rFonts w:ascii="Baskerville" w:eastAsia="Baskerville" w:hAnsi="Baskerville" w:cs="Baskerville"/>
          <w:color w:val="1D2D0D"/>
        </w:rPr>
        <w:tab/>
      </w:r>
      <w:r>
        <w:rPr>
          <w:rFonts w:ascii="Baskerville" w:eastAsia="Baskerville" w:hAnsi="Baskerville" w:cs="Baskerville"/>
          <w:color w:val="1D2D0D"/>
        </w:rPr>
        <w:t>”</w:t>
      </w:r>
      <w:r>
        <w:rPr>
          <w:rFonts w:ascii="Baskerville" w:hAnsi="Baskerville"/>
          <w:i/>
          <w:iCs/>
          <w:color w:val="1D2D0D"/>
        </w:rPr>
        <w:t>När principer och lagar formuleras har</w:t>
      </w:r>
      <w:r>
        <w:rPr>
          <w:rFonts w:ascii="Baskerville" w:hAnsi="Baskerville"/>
          <w:i/>
          <w:iCs/>
          <w:color w:val="1D2D0D"/>
          <w:lang w:val="it-IT"/>
        </w:rPr>
        <w:t xml:space="preserve"> en del </w:t>
      </w:r>
      <w:r>
        <w:rPr>
          <w:rFonts w:ascii="Baskerville" w:hAnsi="Baskerville"/>
          <w:i/>
          <w:iCs/>
          <w:color w:val="1D2D0D"/>
        </w:rPr>
        <w:t>ä</w:t>
      </w:r>
      <w:r>
        <w:rPr>
          <w:rFonts w:ascii="Baskerville" w:hAnsi="Baskerville"/>
          <w:i/>
          <w:iCs/>
          <w:color w:val="1D2D0D"/>
          <w:lang w:val="it-IT"/>
        </w:rPr>
        <w:t>gnats</w:t>
      </w:r>
      <w:r>
        <w:rPr>
          <w:rFonts w:ascii="Baskerville" w:hAnsi="Baskerville"/>
          <w:i/>
          <w:iCs/>
          <w:color w:val="1D2D0D"/>
        </w:rPr>
        <w:t xml:space="preserve"> åt straff som utgör ett effektivt instrument för människans säkerhet och skydd. Men rädslan för straff bringar människor bara till det yttre att avstå fr</w:t>
      </w:r>
      <w:r>
        <w:rPr>
          <w:rFonts w:ascii="Baskerville" w:hAnsi="Baskerville"/>
          <w:i/>
          <w:iCs/>
          <w:color w:val="1D2D0D"/>
          <w:lang w:val="da-DK"/>
        </w:rPr>
        <w:t>å</w:t>
      </w:r>
      <w:r>
        <w:rPr>
          <w:rFonts w:ascii="Baskerville" w:hAnsi="Baskerville"/>
          <w:i/>
          <w:iCs/>
          <w:color w:val="1D2D0D"/>
        </w:rPr>
        <w:t>n att begå avskyvärda och avskyvärda handling, medan det som vaktar och avhåller människan b</w:t>
      </w:r>
      <w:r>
        <w:rPr>
          <w:rFonts w:ascii="Baskerville" w:hAnsi="Baskerville"/>
          <w:i/>
          <w:iCs/>
          <w:color w:val="1D2D0D"/>
          <w:lang w:val="da-DK"/>
        </w:rPr>
        <w:t>å</w:t>
      </w:r>
      <w:r>
        <w:rPr>
          <w:rFonts w:ascii="Baskerville" w:hAnsi="Baskerville"/>
          <w:i/>
          <w:iCs/>
          <w:color w:val="1D2D0D"/>
        </w:rPr>
        <w:t>de ut</w:t>
      </w:r>
      <w:r>
        <w:rPr>
          <w:rFonts w:ascii="Baskerville" w:hAnsi="Baskerville"/>
          <w:i/>
          <w:iCs/>
          <w:color w:val="1D2D0D"/>
          <w:lang w:val="da-DK"/>
        </w:rPr>
        <w:t>å</w:t>
      </w:r>
      <w:r>
        <w:rPr>
          <w:rFonts w:ascii="Baskerville" w:hAnsi="Baskerville"/>
          <w:i/>
          <w:iCs/>
          <w:color w:val="1D2D0D"/>
        </w:rPr>
        <w:t>t och in</w:t>
      </w:r>
      <w:r>
        <w:rPr>
          <w:rFonts w:ascii="Baskerville" w:hAnsi="Baskerville"/>
          <w:i/>
          <w:iCs/>
          <w:color w:val="1D2D0D"/>
          <w:lang w:val="da-DK"/>
        </w:rPr>
        <w:t>å</w:t>
      </w:r>
      <w:r>
        <w:rPr>
          <w:rFonts w:ascii="Baskerville" w:hAnsi="Baskerville"/>
          <w:i/>
          <w:iCs/>
          <w:color w:val="1D2D0D"/>
        </w:rPr>
        <w:t>t har varit och är fortfarande Guds fruktan. Det är människans sanna skydd och hennes andliga beskyddare.”</w:t>
      </w:r>
      <w:r>
        <w:rPr>
          <w:rFonts w:ascii="Baskerville" w:hAnsi="Baskerville"/>
          <w:color w:val="1D2D0D"/>
        </w:rPr>
        <w:t xml:space="preserve"> (Bahá</w:t>
      </w:r>
      <w:r>
        <w:rPr>
          <w:rFonts w:ascii="Baskerville" w:hAnsi="Baskerville"/>
          <w:color w:val="1D2D0D"/>
          <w:lang w:val="en-US"/>
        </w:rPr>
        <w:t>'u'll</w:t>
      </w:r>
      <w:r>
        <w:rPr>
          <w:rFonts w:ascii="Baskerville" w:hAnsi="Baskerville"/>
          <w:color w:val="1D2D0D"/>
        </w:rPr>
        <w:t>áh, 1978, s. 93)</w:t>
      </w:r>
    </w:p>
    <w:p w:rsidR="00671446" w:rsidRDefault="00671446" w:rsidP="00671446">
      <w:pPr>
        <w:pStyle w:val="Normalwebb"/>
        <w:tabs>
          <w:tab w:val="left" w:pos="828"/>
        </w:tabs>
        <w:rPr>
          <w:rFonts w:ascii="Baskerville" w:eastAsia="Baskerville" w:hAnsi="Baskerville" w:cs="Baskerville"/>
          <w:color w:val="1D2D0D"/>
        </w:rPr>
      </w:pPr>
      <w:r>
        <w:rPr>
          <w:rFonts w:ascii="Baskerville" w:eastAsia="Baskerville" w:hAnsi="Baskerville" w:cs="Baskerville"/>
          <w:color w:val="1D2D0D"/>
        </w:rPr>
        <w:tab/>
        <w:t>Annorst</w:t>
      </w:r>
      <w:r>
        <w:rPr>
          <w:rFonts w:ascii="Baskerville" w:hAnsi="Baskerville"/>
          <w:color w:val="1D2D0D"/>
        </w:rPr>
        <w:t>ädes skrev han:</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1.13</w:t>
      </w:r>
      <w:r>
        <w:rPr>
          <w:rFonts w:ascii="Baskerville" w:hAnsi="Baskerville"/>
          <w:color w:val="1D2D0D"/>
        </w:rPr>
        <w:tab/>
      </w:r>
      <w:r w:rsidR="00D625E0">
        <w:rPr>
          <w:rFonts w:ascii="Baskerville" w:hAnsi="Baskerville"/>
          <w:color w:val="1D2D0D"/>
        </w:rPr>
        <w:tab/>
      </w:r>
      <w:r>
        <w:rPr>
          <w:rFonts w:ascii="Baskerville" w:hAnsi="Baskerville"/>
          <w:i/>
          <w:iCs/>
          <w:color w:val="1D2D0D"/>
        </w:rPr>
        <w:t>“</w:t>
      </w:r>
      <w:r>
        <w:rPr>
          <w:rFonts w:ascii="Baskerville" w:hAnsi="Baskerville"/>
          <w:i/>
          <w:iCs/>
          <w:color w:val="1D2D0D"/>
          <w:lang w:val="it-IT"/>
        </w:rPr>
        <w:t xml:space="preserve">I sanning, religion </w:t>
      </w:r>
      <w:r>
        <w:rPr>
          <w:rFonts w:ascii="Baskerville" w:hAnsi="Baskerville"/>
          <w:i/>
          <w:iCs/>
          <w:color w:val="1D2D0D"/>
        </w:rPr>
        <w:t>är ett str</w:t>
      </w:r>
      <w:r>
        <w:rPr>
          <w:rFonts w:ascii="Baskerville" w:hAnsi="Baskerville"/>
          <w:i/>
          <w:iCs/>
          <w:color w:val="1D2D0D"/>
          <w:lang w:val="da-DK"/>
        </w:rPr>
        <w:t>å</w:t>
      </w:r>
      <w:r>
        <w:rPr>
          <w:rFonts w:ascii="Baskerville" w:hAnsi="Baskerville"/>
          <w:i/>
          <w:iCs/>
          <w:color w:val="1D2D0D"/>
        </w:rPr>
        <w:t>lande ljus och en ointaglig borg för världens folk skydd och välfärd, för Guds fruktan förmår människan att h</w:t>
      </w:r>
      <w:r>
        <w:rPr>
          <w:rFonts w:ascii="Baskerville" w:hAnsi="Baskerville"/>
          <w:i/>
          <w:iCs/>
          <w:color w:val="1D2D0D"/>
          <w:lang w:val="da-DK"/>
        </w:rPr>
        <w:t>å</w:t>
      </w:r>
      <w:r>
        <w:rPr>
          <w:rFonts w:ascii="Baskerville" w:hAnsi="Baskerville"/>
          <w:i/>
          <w:iCs/>
          <w:color w:val="1D2D0D"/>
        </w:rPr>
        <w:t>lla fast vid det som är gott och undvika allt ont. Om religionens lampan fördunklas, följer kaos och förvirring och rättvisans och rättskipnings ljus, av lugn och ro slutar lysa.”</w:t>
      </w:r>
      <w:r>
        <w:rPr>
          <w:rFonts w:ascii="Baskerville" w:hAnsi="Baskerville"/>
          <w:color w:val="1D2D0D"/>
          <w:lang w:val="pt-PT"/>
        </w:rPr>
        <w:t xml:space="preserve"> (s. 125)</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1.14</w:t>
      </w:r>
      <w:r>
        <w:rPr>
          <w:rFonts w:ascii="Baskerville" w:hAnsi="Baskerville"/>
          <w:color w:val="1D2D0D"/>
        </w:rPr>
        <w:tab/>
      </w:r>
      <w:r w:rsidR="00D625E0">
        <w:rPr>
          <w:rFonts w:ascii="Baskerville" w:hAnsi="Baskerville"/>
          <w:color w:val="1D2D0D"/>
        </w:rPr>
        <w:tab/>
      </w:r>
      <w:r>
        <w:rPr>
          <w:rFonts w:ascii="Baskerville" w:hAnsi="Baskerville"/>
          <w:color w:val="1D2D0D"/>
        </w:rPr>
        <w:t>I hans andra skrifter, uppmanar Bahá</w:t>
      </w:r>
      <w:r>
        <w:rPr>
          <w:rFonts w:ascii="Baskerville" w:hAnsi="Baskerville"/>
          <w:color w:val="1D2D0D"/>
          <w:lang w:val="en-US"/>
        </w:rPr>
        <w:t>'u'll</w:t>
      </w:r>
      <w:r>
        <w:rPr>
          <w:rFonts w:ascii="Baskerville" w:hAnsi="Baskerville"/>
          <w:color w:val="1D2D0D"/>
        </w:rPr>
        <w:t xml:space="preserve">áh sina troende att iaktta den gudomliga lagen och budorden på grund av deras kärlek till gudomlig skönhet. Nu kan vi se innebörden av termen </w:t>
      </w:r>
      <w:r>
        <w:rPr>
          <w:rFonts w:ascii="Baskerville" w:hAnsi="Baskerville"/>
          <w:i/>
          <w:iCs/>
          <w:color w:val="1D2D0D"/>
        </w:rPr>
        <w:t>’ordning’</w:t>
      </w:r>
      <w:r>
        <w:rPr>
          <w:rFonts w:ascii="Baskerville" w:hAnsi="Baskerville"/>
          <w:color w:val="1D2D0D"/>
        </w:rPr>
        <w:t xml:space="preserve"> i konceptet för den nya världsordningen. Bahá</w:t>
      </w:r>
      <w:r>
        <w:rPr>
          <w:rFonts w:ascii="Baskerville" w:hAnsi="Baskerville"/>
          <w:color w:val="1D2D0D"/>
          <w:lang w:val="en-US"/>
        </w:rPr>
        <w:t>'u'll</w:t>
      </w:r>
      <w:r>
        <w:rPr>
          <w:rFonts w:ascii="Baskerville" w:hAnsi="Baskerville"/>
          <w:color w:val="1D2D0D"/>
        </w:rPr>
        <w:t>áh argumenterar att människans sociala ordningen m</w:t>
      </w:r>
      <w:r>
        <w:rPr>
          <w:rFonts w:ascii="Baskerville" w:hAnsi="Baskerville"/>
          <w:color w:val="1D2D0D"/>
          <w:lang w:val="da-DK"/>
        </w:rPr>
        <w:t>å</w:t>
      </w:r>
      <w:r>
        <w:rPr>
          <w:rFonts w:ascii="Baskerville" w:hAnsi="Baskerville"/>
          <w:color w:val="1D2D0D"/>
        </w:rPr>
        <w:t xml:space="preserve">ste inte bara </w:t>
      </w:r>
      <w:r>
        <w:rPr>
          <w:rFonts w:ascii="Baskerville" w:hAnsi="Baskerville"/>
          <w:color w:val="1D2D0D"/>
          <w:lang w:val="es-ES_tradnl"/>
        </w:rPr>
        <w:t>baseras p</w:t>
      </w:r>
      <w:r>
        <w:rPr>
          <w:rFonts w:ascii="Baskerville" w:hAnsi="Baskerville"/>
          <w:color w:val="1D2D0D"/>
        </w:rPr>
        <w:t>å vetenskaplig o</w:t>
      </w:r>
      <w:r>
        <w:rPr>
          <w:rFonts w:ascii="Baskerville" w:hAnsi="Baskerville"/>
          <w:color w:val="1D2D0D"/>
          <w:lang w:val="de-DE"/>
        </w:rPr>
        <w:t>ch instrumentell</w:t>
      </w:r>
      <w:r>
        <w:rPr>
          <w:rFonts w:ascii="Baskerville" w:hAnsi="Baskerville"/>
          <w:color w:val="1D2D0D"/>
        </w:rPr>
        <w:t xml:space="preserve"> rationalitet utan också på moraliska principer och gudomlig vägledning.</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1.15</w:t>
      </w:r>
      <w:r>
        <w:rPr>
          <w:rFonts w:ascii="Baskerville" w:hAnsi="Baskerville"/>
          <w:color w:val="1D2D0D"/>
        </w:rPr>
        <w:tab/>
      </w:r>
      <w:r w:rsidR="00D625E0">
        <w:rPr>
          <w:rFonts w:ascii="Baskerville" w:hAnsi="Baskerville"/>
          <w:color w:val="1D2D0D"/>
        </w:rPr>
        <w:tab/>
      </w:r>
      <w:r>
        <w:rPr>
          <w:rFonts w:ascii="Baskerville" w:hAnsi="Baskerville"/>
          <w:color w:val="1D2D0D"/>
        </w:rPr>
        <w:t>Emellertid nö</w:t>
      </w:r>
      <w:r>
        <w:rPr>
          <w:rFonts w:ascii="Baskerville" w:hAnsi="Baskerville"/>
          <w:color w:val="1D2D0D"/>
          <w:lang w:val="da-DK"/>
        </w:rPr>
        <w:t>jer sig Bah</w:t>
      </w:r>
      <w:r>
        <w:rPr>
          <w:rFonts w:ascii="Baskerville" w:hAnsi="Baskerville"/>
          <w:color w:val="1D2D0D"/>
        </w:rPr>
        <w:t>á</w:t>
      </w:r>
      <w:r>
        <w:rPr>
          <w:rFonts w:ascii="Baskerville" w:hAnsi="Baskerville"/>
          <w:color w:val="1D2D0D"/>
          <w:lang w:val="en-US"/>
        </w:rPr>
        <w:t>'u'll</w:t>
      </w:r>
      <w:r>
        <w:rPr>
          <w:rFonts w:ascii="Baskerville" w:hAnsi="Baskerville"/>
          <w:color w:val="1D2D0D"/>
        </w:rPr>
        <w:t>áh inte bara med teori. Hans koncept för ordning åtföljs alltid av ett annat lika viktigt begrepp. Han talar om en nyordning. Den andra termen bekräftar Bahá</w:t>
      </w:r>
      <w:r>
        <w:rPr>
          <w:rFonts w:ascii="Baskerville" w:hAnsi="Baskerville"/>
          <w:color w:val="1D2D0D"/>
          <w:lang w:val="en-US"/>
        </w:rPr>
        <w:t>'u'll</w:t>
      </w:r>
      <w:r>
        <w:rPr>
          <w:rFonts w:ascii="Baskerville" w:hAnsi="Baskerville"/>
          <w:color w:val="1D2D0D"/>
        </w:rPr>
        <w:t>á</w:t>
      </w:r>
      <w:r>
        <w:rPr>
          <w:rFonts w:ascii="Baskerville" w:hAnsi="Baskerville"/>
          <w:color w:val="1D2D0D"/>
          <w:lang w:val="en-US"/>
        </w:rPr>
        <w:t>hs koncept</w:t>
      </w:r>
      <w:r>
        <w:rPr>
          <w:rFonts w:ascii="Baskerville" w:hAnsi="Baskerville"/>
          <w:color w:val="1D2D0D"/>
        </w:rPr>
        <w:t xml:space="preserve"> om historisk förändring och framsteg. Upplysningstidens filosofer attackerade traditionella religiösa teorier eftersom de revolterade mot traditionalism. I traditionella religiösa diskussioner om ordning, hä</w:t>
      </w:r>
      <w:r>
        <w:rPr>
          <w:rFonts w:ascii="Baskerville" w:hAnsi="Baskerville"/>
          <w:color w:val="1D2D0D"/>
          <w:lang w:val="pt-PT"/>
        </w:rPr>
        <w:t xml:space="preserve">vdades </w:t>
      </w:r>
      <w:r>
        <w:rPr>
          <w:rFonts w:ascii="Baskerville" w:hAnsi="Baskerville"/>
          <w:color w:val="1D2D0D"/>
        </w:rPr>
        <w:t>det att mänsklig social ordningen bör förbli orubbad på grund av Guds oföränderliga vilja. Med andra ord, de religiösa ledarna bekräftade behovet av religionen för att skydda tidigare traditioner och motsätta sig historisk dynamik. Bahá</w:t>
      </w:r>
      <w:r>
        <w:rPr>
          <w:rFonts w:ascii="Baskerville" w:hAnsi="Baskerville"/>
          <w:color w:val="1D2D0D"/>
          <w:lang w:val="en-US"/>
        </w:rPr>
        <w:t>'u'll</w:t>
      </w:r>
      <w:r>
        <w:rPr>
          <w:rFonts w:ascii="Baskerville" w:hAnsi="Baskerville"/>
          <w:color w:val="1D2D0D"/>
        </w:rPr>
        <w:t>á</w:t>
      </w:r>
      <w:r>
        <w:rPr>
          <w:rFonts w:ascii="Baskerville" w:hAnsi="Baskerville"/>
          <w:color w:val="1D2D0D"/>
          <w:lang w:val="en-US"/>
        </w:rPr>
        <w:t>hs koncept f</w:t>
      </w:r>
      <w:r>
        <w:rPr>
          <w:rFonts w:ascii="Baskerville" w:hAnsi="Baskerville"/>
          <w:color w:val="1D2D0D"/>
        </w:rPr>
        <w:t>ö</w:t>
      </w:r>
      <w:r>
        <w:rPr>
          <w:rFonts w:ascii="Baskerville" w:hAnsi="Baskerville"/>
          <w:color w:val="1D2D0D"/>
          <w:lang w:val="da-DK"/>
        </w:rPr>
        <w:t>r en ny v</w:t>
      </w:r>
      <w:r>
        <w:rPr>
          <w:rFonts w:ascii="Baskerville" w:hAnsi="Baskerville"/>
          <w:color w:val="1D2D0D"/>
        </w:rPr>
        <w:t>ärldsordning är precis det motsatta. Bahá</w:t>
      </w:r>
      <w:r>
        <w:rPr>
          <w:rFonts w:ascii="Baskerville" w:hAnsi="Baskerville"/>
          <w:color w:val="1D2D0D"/>
          <w:lang w:val="en-US"/>
        </w:rPr>
        <w:t>'u'll</w:t>
      </w:r>
      <w:r>
        <w:rPr>
          <w:rFonts w:ascii="Baskerville" w:hAnsi="Baskerville"/>
          <w:color w:val="1D2D0D"/>
        </w:rPr>
        <w:t>áh hävdade att religion borde vara en orsak till andliga och sociala framsteg och mänsklighetens framsteg. I Bahá</w:t>
      </w:r>
      <w:r>
        <w:rPr>
          <w:rFonts w:ascii="Baskerville" w:hAnsi="Baskerville"/>
          <w:color w:val="1D2D0D"/>
          <w:lang w:val="en-US"/>
        </w:rPr>
        <w:t>'u'll</w:t>
      </w:r>
      <w:r>
        <w:rPr>
          <w:rFonts w:ascii="Baskerville" w:hAnsi="Baskerville"/>
          <w:color w:val="1D2D0D"/>
        </w:rPr>
        <w:t>á</w:t>
      </w:r>
      <w:r>
        <w:rPr>
          <w:rFonts w:ascii="Baskerville" w:hAnsi="Baskerville"/>
          <w:color w:val="1D2D0D"/>
          <w:lang w:val="de-DE"/>
        </w:rPr>
        <w:t xml:space="preserve">hs </w:t>
      </w:r>
      <w:r>
        <w:rPr>
          <w:rFonts w:ascii="Baskerville" w:hAnsi="Baskerville"/>
          <w:color w:val="1D2D0D"/>
        </w:rPr>
        <w:t>synsätt har varje tids</w:t>
      </w:r>
      <w:r>
        <w:rPr>
          <w:rFonts w:ascii="Baskerville" w:hAnsi="Baskerville"/>
          <w:color w:val="1D2D0D"/>
          <w:lang w:val="da-DK"/>
        </w:rPr>
        <w:t>å</w:t>
      </w:r>
      <w:r>
        <w:rPr>
          <w:rFonts w:ascii="Baskerville" w:hAnsi="Baskerville"/>
          <w:color w:val="1D2D0D"/>
        </w:rPr>
        <w:t>lder sina egna problem och behov och dä</w:t>
      </w:r>
      <w:r>
        <w:rPr>
          <w:rFonts w:ascii="Baskerville" w:hAnsi="Baskerville"/>
          <w:color w:val="1D2D0D"/>
          <w:lang w:val="da-DK"/>
        </w:rPr>
        <w:t xml:space="preserve">rmed </w:t>
      </w:r>
      <w:r>
        <w:rPr>
          <w:rFonts w:ascii="Baskerville" w:hAnsi="Baskerville"/>
          <w:color w:val="1D2D0D"/>
        </w:rPr>
        <w:t xml:space="preserve">bör även </w:t>
      </w:r>
      <w:r>
        <w:rPr>
          <w:rFonts w:ascii="Baskerville" w:hAnsi="Baskerville"/>
          <w:color w:val="1D2D0D"/>
          <w:lang w:val="da-DK"/>
        </w:rPr>
        <w:t>religi</w:t>
      </w:r>
      <w:r>
        <w:rPr>
          <w:rFonts w:ascii="Baskerville" w:hAnsi="Baskerville"/>
          <w:color w:val="1D2D0D"/>
        </w:rPr>
        <w:t>ösa läror förnyas i varje ny etapp av människans kulturella utveckling. Guds vilja är i enlighet med den dynamiska utvecklingen av den mänskliga resan mot en ständigt ökande enhet och framsteg. Det är därför Bahá</w:t>
      </w:r>
      <w:r>
        <w:rPr>
          <w:rFonts w:ascii="Baskerville" w:hAnsi="Baskerville"/>
          <w:color w:val="1D2D0D"/>
          <w:lang w:val="en-US"/>
        </w:rPr>
        <w:t>'u'll</w:t>
      </w:r>
      <w:r>
        <w:rPr>
          <w:rFonts w:ascii="Baskerville" w:hAnsi="Baskerville"/>
          <w:color w:val="1D2D0D"/>
        </w:rPr>
        <w:t>áh talade om progressiv uppenbarelse. Social ordning bör styras av religiösa läror och gudomlig vägledning, men religionens läror borde förnyas genom en ny uppenbarelse, som skall motsvara mänsklighetens villkor och behov i dess nya utvecklingsfas. Med andra ord, Bahá</w:t>
      </w:r>
      <w:r>
        <w:rPr>
          <w:rFonts w:ascii="Baskerville" w:hAnsi="Baskerville"/>
          <w:color w:val="1D2D0D"/>
          <w:lang w:val="en-US"/>
        </w:rPr>
        <w:t>'u'll</w:t>
      </w:r>
      <w:r>
        <w:rPr>
          <w:rFonts w:ascii="Baskerville" w:hAnsi="Baskerville"/>
          <w:color w:val="1D2D0D"/>
        </w:rPr>
        <w:t>áh kombinerar ordning och framsteg i hans andliga och politiska teori. Religion blir en dynamisk kraft för utvecklingen av mänskligheten och inte en reaktionär kraft mot progressiv civilisation. Han skrev:</w:t>
      </w:r>
    </w:p>
    <w:p w:rsidR="00671446" w:rsidRDefault="00671446" w:rsidP="00671446">
      <w:pPr>
        <w:pStyle w:val="Normalwebb"/>
        <w:tabs>
          <w:tab w:val="left" w:pos="828"/>
        </w:tabs>
        <w:rPr>
          <w:rFonts w:ascii="Baskerville" w:eastAsia="Baskerville" w:hAnsi="Baskerville" w:cs="Baskerville"/>
          <w:i/>
          <w:iCs/>
          <w:color w:val="1D2D0D"/>
        </w:rPr>
      </w:pPr>
      <w:r>
        <w:rPr>
          <w:rFonts w:ascii="Baskerville" w:hAnsi="Baskerville"/>
          <w:color w:val="1D2D0D"/>
        </w:rPr>
        <w:t>1.16</w:t>
      </w:r>
      <w:r>
        <w:rPr>
          <w:rFonts w:ascii="Baskerville" w:hAnsi="Baskerville"/>
          <w:color w:val="1D2D0D"/>
        </w:rPr>
        <w:tab/>
      </w:r>
      <w:r w:rsidR="00D625E0">
        <w:rPr>
          <w:rFonts w:ascii="Baskerville" w:hAnsi="Baskerville"/>
          <w:color w:val="1D2D0D"/>
        </w:rPr>
        <w:tab/>
      </w:r>
      <w:r>
        <w:rPr>
          <w:rFonts w:ascii="Baskerville" w:hAnsi="Baskerville"/>
          <w:i/>
          <w:iCs/>
          <w:color w:val="1D2D0D"/>
        </w:rPr>
        <w:t>”Den allvetande Läkaren har Sitt finger på mänsklighetens puls. Han upptäcker sjukdomen och föreskriver i Sin ofelbara visdom läkemedlet. Varje tids</w:t>
      </w:r>
      <w:r>
        <w:rPr>
          <w:rFonts w:ascii="Baskerville" w:hAnsi="Baskerville"/>
          <w:i/>
          <w:iCs/>
          <w:color w:val="1D2D0D"/>
          <w:lang w:val="da-DK"/>
        </w:rPr>
        <w:t>å</w:t>
      </w:r>
      <w:r>
        <w:rPr>
          <w:rFonts w:ascii="Baskerville" w:hAnsi="Baskerville"/>
          <w:i/>
          <w:iCs/>
          <w:color w:val="1D2D0D"/>
        </w:rPr>
        <w:t>lder har sitt eget problem och varje sjä</w:t>
      </w:r>
      <w:r>
        <w:rPr>
          <w:rFonts w:ascii="Baskerville" w:hAnsi="Baskerville"/>
          <w:i/>
          <w:iCs/>
          <w:color w:val="1D2D0D"/>
          <w:lang w:val="da-DK"/>
        </w:rPr>
        <w:t>l sin s</w:t>
      </w:r>
      <w:r>
        <w:rPr>
          <w:rFonts w:ascii="Baskerville" w:hAnsi="Baskerville"/>
          <w:i/>
          <w:iCs/>
          <w:color w:val="1D2D0D"/>
        </w:rPr>
        <w:t>ärskilda strävan. Det läkemedel världen behöver i sin nuvarande hemsökelse kan aldrig vara detsamma som det en senare tids</w:t>
      </w:r>
      <w:r>
        <w:rPr>
          <w:rFonts w:ascii="Baskerville" w:hAnsi="Baskerville"/>
          <w:i/>
          <w:iCs/>
          <w:color w:val="1D2D0D"/>
          <w:lang w:val="da-DK"/>
        </w:rPr>
        <w:t>å</w:t>
      </w:r>
      <w:r>
        <w:rPr>
          <w:rFonts w:ascii="Baskerville" w:hAnsi="Baskerville"/>
          <w:i/>
          <w:iCs/>
          <w:color w:val="1D2D0D"/>
        </w:rPr>
        <w:t>lder kan behöva. Tag ivrigt befattning med behoven i den tid ni lever i och koncentrera era ö</w:t>
      </w:r>
      <w:r>
        <w:rPr>
          <w:rFonts w:ascii="Baskerville" w:hAnsi="Baskerville"/>
          <w:i/>
          <w:iCs/>
          <w:color w:val="1D2D0D"/>
          <w:lang w:val="nl-NL"/>
        </w:rPr>
        <w:t>verl</w:t>
      </w:r>
      <w:r>
        <w:rPr>
          <w:rFonts w:ascii="Baskerville" w:hAnsi="Baskerville"/>
          <w:i/>
          <w:iCs/>
          <w:color w:val="1D2D0D"/>
        </w:rPr>
        <w:t>äggningar till dess krav och behov.”(Axplock #106.1)</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1.17</w:t>
      </w:r>
      <w:r>
        <w:rPr>
          <w:rFonts w:ascii="Baskerville" w:hAnsi="Baskerville"/>
          <w:color w:val="1D2D0D"/>
        </w:rPr>
        <w:tab/>
      </w:r>
      <w:r w:rsidR="00D625E0">
        <w:rPr>
          <w:rFonts w:ascii="Baskerville" w:hAnsi="Baskerville"/>
          <w:color w:val="1D2D0D"/>
        </w:rPr>
        <w:tab/>
      </w:r>
      <w:r>
        <w:rPr>
          <w:rFonts w:ascii="Baskerville" w:hAnsi="Baskerville"/>
          <w:i/>
          <w:iCs/>
          <w:color w:val="1D2D0D"/>
        </w:rPr>
        <w:t>”</w:t>
      </w:r>
      <w:r>
        <w:rPr>
          <w:rFonts w:ascii="Baskerville" w:hAnsi="Baskerville"/>
          <w:i/>
          <w:iCs/>
          <w:color w:val="1D2D0D"/>
          <w:lang w:val="da-DK"/>
        </w:rPr>
        <w:t>Vi m</w:t>
      </w:r>
      <w:r>
        <w:rPr>
          <w:rFonts w:ascii="Baskerville" w:hAnsi="Baskerville"/>
          <w:i/>
          <w:iCs/>
          <w:color w:val="1D2D0D"/>
        </w:rPr>
        <w:t>ärker mycket väl hur hela det mänskliga släktet fr</w:t>
      </w:r>
      <w:r>
        <w:rPr>
          <w:rFonts w:ascii="Baskerville" w:hAnsi="Baskerville"/>
          <w:i/>
          <w:iCs/>
          <w:color w:val="1D2D0D"/>
          <w:lang w:val="da-DK"/>
        </w:rPr>
        <w:t>å</w:t>
      </w:r>
      <w:r>
        <w:rPr>
          <w:rFonts w:ascii="Baskerville" w:hAnsi="Baskerville"/>
          <w:i/>
          <w:iCs/>
          <w:color w:val="1D2D0D"/>
          <w:lang w:val="it-IT"/>
        </w:rPr>
        <w:t>n alla h</w:t>
      </w:r>
      <w:r>
        <w:rPr>
          <w:rFonts w:ascii="Baskerville" w:hAnsi="Baskerville"/>
          <w:i/>
          <w:iCs/>
          <w:color w:val="1D2D0D"/>
          <w:lang w:val="da-DK"/>
        </w:rPr>
        <w:t>å</w:t>
      </w:r>
      <w:r>
        <w:rPr>
          <w:rFonts w:ascii="Baskerville" w:hAnsi="Baskerville"/>
          <w:i/>
          <w:iCs/>
          <w:color w:val="1D2D0D"/>
        </w:rPr>
        <w:t>ll utsättes för sv</w:t>
      </w:r>
      <w:r>
        <w:rPr>
          <w:rFonts w:ascii="Baskerville" w:hAnsi="Baskerville"/>
          <w:i/>
          <w:iCs/>
          <w:color w:val="1D2D0D"/>
          <w:lang w:val="da-DK"/>
        </w:rPr>
        <w:t>å</w:t>
      </w:r>
      <w:r>
        <w:rPr>
          <w:rFonts w:ascii="Baskerville" w:hAnsi="Baskerville"/>
          <w:i/>
          <w:iCs/>
          <w:color w:val="1D2D0D"/>
        </w:rPr>
        <w:t>ra och oräkneliga lidanden. Vi ser det tyna bort på sin sjukbä</w:t>
      </w:r>
      <w:r>
        <w:rPr>
          <w:rFonts w:ascii="Baskerville" w:hAnsi="Baskerville"/>
          <w:i/>
          <w:iCs/>
          <w:color w:val="1D2D0D"/>
          <w:lang w:val="da-DK"/>
        </w:rPr>
        <w:t>dd, hå</w:t>
      </w:r>
      <w:r>
        <w:rPr>
          <w:rFonts w:ascii="Baskerville" w:hAnsi="Baskerville"/>
          <w:i/>
          <w:iCs/>
          <w:color w:val="1D2D0D"/>
        </w:rPr>
        <w:t>rt prövat och missräknat. De som är druckna av egenkärlek har ställt sig mellan det och den gudomlige och ofelbare Läkaren. Bevittna hur de har trasslat in alla människor, inberäknat sig sjä</w:t>
      </w:r>
      <w:r>
        <w:rPr>
          <w:rFonts w:ascii="Baskerville" w:hAnsi="Baskerville"/>
          <w:i/>
          <w:iCs/>
          <w:color w:val="1D2D0D"/>
          <w:lang w:val="da-DK"/>
        </w:rPr>
        <w:t>lva, i en h</w:t>
      </w:r>
      <w:r>
        <w:rPr>
          <w:rFonts w:ascii="Baskerville" w:hAnsi="Baskerville"/>
          <w:i/>
          <w:iCs/>
          <w:color w:val="1D2D0D"/>
        </w:rPr>
        <w:t>ärva av p</w:t>
      </w:r>
      <w:r>
        <w:rPr>
          <w:rFonts w:ascii="Baskerville" w:hAnsi="Baskerville"/>
          <w:i/>
          <w:iCs/>
          <w:color w:val="1D2D0D"/>
          <w:lang w:val="da-DK"/>
        </w:rPr>
        <w:t>å</w:t>
      </w:r>
      <w:r>
        <w:rPr>
          <w:rFonts w:ascii="Baskerville" w:hAnsi="Baskerville"/>
          <w:i/>
          <w:iCs/>
          <w:color w:val="1D2D0D"/>
        </w:rPr>
        <w:t>hitt. De kan varken upptäcka orsaken till sjukdomen eller har n</w:t>
      </w:r>
      <w:r>
        <w:rPr>
          <w:rFonts w:ascii="Baskerville" w:hAnsi="Baskerville"/>
          <w:i/>
          <w:iCs/>
          <w:color w:val="1D2D0D"/>
          <w:lang w:val="da-DK"/>
        </w:rPr>
        <w:t>å</w:t>
      </w:r>
      <w:r>
        <w:rPr>
          <w:rFonts w:ascii="Baskerville" w:hAnsi="Baskerville"/>
          <w:i/>
          <w:iCs/>
          <w:color w:val="1D2D0D"/>
        </w:rPr>
        <w:t>gon kunskap om botemedlet. De har trott det raka vara krokigt och har inbillat sig vännen vara en fiende.”</w:t>
      </w:r>
      <w:r>
        <w:rPr>
          <w:rFonts w:ascii="Baskerville" w:hAnsi="Baskerville"/>
          <w:color w:val="1D2D0D"/>
        </w:rPr>
        <w:t xml:space="preserve"> (Axplock #106.2)</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 xml:space="preserve">1.18  </w:t>
      </w:r>
      <w:r w:rsidR="00D625E0">
        <w:rPr>
          <w:rFonts w:ascii="Baskerville" w:hAnsi="Baskerville"/>
          <w:color w:val="1D2D0D"/>
        </w:rPr>
        <w:tab/>
      </w:r>
      <w:r>
        <w:rPr>
          <w:rFonts w:ascii="Baskerville" w:hAnsi="Baskerville"/>
          <w:color w:val="1D2D0D"/>
          <w:lang w:val="en-US"/>
        </w:rPr>
        <w:t>”</w:t>
      </w:r>
      <w:r>
        <w:rPr>
          <w:rFonts w:ascii="Baskerville" w:hAnsi="Baskerville"/>
          <w:i/>
          <w:iCs/>
          <w:color w:val="1D2D0D"/>
        </w:rPr>
        <w:t>Lyssna till denna F</w:t>
      </w:r>
      <w:r>
        <w:rPr>
          <w:rFonts w:ascii="Baskerville" w:hAnsi="Baskerville"/>
          <w:i/>
          <w:iCs/>
          <w:color w:val="1D2D0D"/>
          <w:lang w:val="da-DK"/>
        </w:rPr>
        <w:t>å</w:t>
      </w:r>
      <w:r>
        <w:rPr>
          <w:rFonts w:ascii="Baskerville" w:hAnsi="Baskerville"/>
          <w:i/>
          <w:iCs/>
          <w:color w:val="1D2D0D"/>
        </w:rPr>
        <w:t>nges ljuva melodi. Stå upp, och häv upp era rö</w:t>
      </w:r>
      <w:r>
        <w:rPr>
          <w:rFonts w:ascii="Baskerville" w:hAnsi="Baskerville"/>
          <w:i/>
          <w:iCs/>
          <w:color w:val="1D2D0D"/>
          <w:lang w:val="da-DK"/>
        </w:rPr>
        <w:t>ster, s</w:t>
      </w:r>
      <w:r>
        <w:rPr>
          <w:rFonts w:ascii="Baskerville" w:hAnsi="Baskerville"/>
          <w:i/>
          <w:iCs/>
          <w:color w:val="1D2D0D"/>
        </w:rPr>
        <w:t>å att kanske de som sover tungt kan väckas till liv. Säg: O ni som är s</w:t>
      </w:r>
      <w:r>
        <w:rPr>
          <w:rFonts w:ascii="Baskerville" w:hAnsi="Baskerville"/>
          <w:i/>
          <w:iCs/>
          <w:color w:val="1D2D0D"/>
          <w:lang w:val="da-DK"/>
        </w:rPr>
        <w:t>å</w:t>
      </w:r>
      <w:r>
        <w:rPr>
          <w:rFonts w:ascii="Baskerville" w:hAnsi="Baskerville"/>
          <w:i/>
          <w:iCs/>
          <w:color w:val="1D2D0D"/>
        </w:rPr>
        <w:t xml:space="preserve">som döda! Den Gudomliga frikostighetens Hand erbjuder </w:t>
      </w:r>
      <w:r>
        <w:rPr>
          <w:rFonts w:ascii="Baskerville" w:hAnsi="Baskerville"/>
          <w:i/>
          <w:iCs/>
          <w:color w:val="1D2D0D"/>
        </w:rPr>
        <w:lastRenderedPageBreak/>
        <w:t>er livets vatten. Skynda och drick er otörstiga. Vemhelst som i denna dag har blivit p</w:t>
      </w:r>
      <w:r>
        <w:rPr>
          <w:rFonts w:ascii="Baskerville" w:hAnsi="Baskerville"/>
          <w:i/>
          <w:iCs/>
          <w:color w:val="1D2D0D"/>
          <w:lang w:val="da-DK"/>
        </w:rPr>
        <w:t>å</w:t>
      </w:r>
      <w:r>
        <w:rPr>
          <w:rFonts w:ascii="Baskerville" w:hAnsi="Baskerville"/>
          <w:i/>
          <w:iCs/>
          <w:color w:val="1D2D0D"/>
        </w:rPr>
        <w:t>nyttfödd skall aldrig dö; vemhelst som förblir död skall aldrig leva.</w:t>
      </w:r>
      <w:r>
        <w:rPr>
          <w:rFonts w:ascii="Baskerville" w:hAnsi="Baskerville"/>
          <w:color w:val="1D2D0D"/>
          <w:lang w:val="en-US"/>
        </w:rPr>
        <w:t>”</w:t>
      </w:r>
      <w:r>
        <w:rPr>
          <w:rFonts w:ascii="Baskerville" w:hAnsi="Baskerville"/>
          <w:color w:val="1D2D0D"/>
        </w:rPr>
        <w:t xml:space="preserve"> (1976, s. 213, Axplock </w:t>
      </w:r>
      <w:r>
        <w:rPr>
          <w:rFonts w:ascii="Baskerville" w:hAnsi="Baskerville"/>
          <w:color w:val="1D2D0D"/>
          <w:lang w:val="en-US"/>
        </w:rPr>
        <w:t>#106.3</w:t>
      </w:r>
      <w:r>
        <w:rPr>
          <w:rFonts w:ascii="Baskerville" w:hAnsi="Baskerville"/>
          <w:color w:val="1D2D0D"/>
        </w:rPr>
        <w:t>).</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1.19</w:t>
      </w:r>
      <w:r>
        <w:rPr>
          <w:rFonts w:ascii="Baskerville" w:hAnsi="Baskerville"/>
          <w:color w:val="1D2D0D"/>
        </w:rPr>
        <w:tab/>
      </w:r>
      <w:r w:rsidR="00D625E0">
        <w:rPr>
          <w:rFonts w:ascii="Baskerville" w:hAnsi="Baskerville"/>
          <w:color w:val="1D2D0D"/>
        </w:rPr>
        <w:tab/>
      </w:r>
      <w:r>
        <w:rPr>
          <w:rFonts w:ascii="Baskerville" w:hAnsi="Baskerville"/>
          <w:color w:val="1D2D0D"/>
        </w:rPr>
        <w:t>Med den sociala teorins språk</w:t>
      </w:r>
      <w:r>
        <w:rPr>
          <w:rFonts w:ascii="Baskerville" w:hAnsi="Baskerville"/>
          <w:color w:val="1D2D0D"/>
          <w:lang w:val="nl-NL"/>
        </w:rPr>
        <w:t xml:space="preserve"> beteckna</w:t>
      </w:r>
      <w:r>
        <w:rPr>
          <w:rFonts w:ascii="Baskerville" w:hAnsi="Baskerville"/>
          <w:color w:val="1D2D0D"/>
        </w:rPr>
        <w:t>r vanligen Bahá</w:t>
      </w:r>
      <w:r>
        <w:rPr>
          <w:rFonts w:ascii="Baskerville" w:hAnsi="Baskerville"/>
          <w:color w:val="1D2D0D"/>
          <w:lang w:val="en-US"/>
        </w:rPr>
        <w:t>'u'll</w:t>
      </w:r>
      <w:r>
        <w:rPr>
          <w:rFonts w:ascii="Baskerville" w:hAnsi="Baskerville"/>
          <w:color w:val="1D2D0D"/>
        </w:rPr>
        <w:t xml:space="preserve">áhs dynamiska och historiska perspektiv på den sociala </w:t>
      </w:r>
      <w:r>
        <w:rPr>
          <w:rFonts w:ascii="Baskerville" w:hAnsi="Baskerville"/>
          <w:color w:val="1D2D0D"/>
          <w:lang w:val="en-US"/>
        </w:rPr>
        <w:t>realitet</w:t>
      </w:r>
      <w:r>
        <w:rPr>
          <w:rFonts w:ascii="Baskerville" w:hAnsi="Baskerville"/>
          <w:color w:val="1D2D0D"/>
        </w:rPr>
        <w:t xml:space="preserve">en med termen historiskt medvetande. Därför är adjektivet </w:t>
      </w:r>
      <w:r>
        <w:rPr>
          <w:rFonts w:ascii="Baskerville" w:hAnsi="Baskerville"/>
          <w:color w:val="1D2D0D"/>
          <w:lang w:val="en-US"/>
        </w:rPr>
        <w:t>’</w:t>
      </w:r>
      <w:r>
        <w:rPr>
          <w:rFonts w:ascii="Baskerville" w:hAnsi="Baskerville"/>
          <w:color w:val="1D2D0D"/>
        </w:rPr>
        <w:t>ny</w:t>
      </w:r>
      <w:r>
        <w:rPr>
          <w:rFonts w:ascii="Baskerville" w:hAnsi="Baskerville"/>
          <w:color w:val="1D2D0D"/>
          <w:lang w:val="en-US"/>
        </w:rPr>
        <w:t xml:space="preserve">’ </w:t>
      </w:r>
      <w:r>
        <w:rPr>
          <w:rFonts w:ascii="Baskerville" w:hAnsi="Baskerville"/>
          <w:color w:val="1D2D0D"/>
        </w:rPr>
        <w:t>i begreppet en ny världsordning i själva verket en b</w:t>
      </w:r>
      <w:r>
        <w:rPr>
          <w:rFonts w:ascii="Baskerville" w:hAnsi="Baskerville"/>
          <w:color w:val="1D2D0D"/>
          <w:lang w:val="en-US"/>
        </w:rPr>
        <w:t>ekr</w:t>
      </w:r>
      <w:r>
        <w:rPr>
          <w:rFonts w:ascii="Baskerville" w:hAnsi="Baskerville"/>
          <w:color w:val="1D2D0D"/>
        </w:rPr>
        <w:t>äftelse av den historiska medvetenheten.</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1.20</w:t>
      </w:r>
      <w:r>
        <w:rPr>
          <w:rFonts w:ascii="Baskerville" w:hAnsi="Baskerville"/>
          <w:color w:val="1D2D0D"/>
        </w:rPr>
        <w:tab/>
      </w:r>
      <w:r w:rsidR="00D625E0">
        <w:rPr>
          <w:rFonts w:ascii="Baskerville" w:hAnsi="Baskerville"/>
          <w:color w:val="1D2D0D"/>
        </w:rPr>
        <w:tab/>
      </w:r>
      <w:r>
        <w:rPr>
          <w:rFonts w:ascii="Baskerville" w:hAnsi="Baskerville"/>
          <w:color w:val="1D2D0D"/>
        </w:rPr>
        <w:t>Emellertid är Bahá</w:t>
      </w:r>
      <w:r>
        <w:rPr>
          <w:rFonts w:ascii="Baskerville" w:hAnsi="Baskerville"/>
          <w:color w:val="1D2D0D"/>
          <w:lang w:val="en-US"/>
        </w:rPr>
        <w:t>'u'll</w:t>
      </w:r>
      <w:r>
        <w:rPr>
          <w:rFonts w:ascii="Baskerville" w:hAnsi="Baskerville"/>
          <w:color w:val="1D2D0D"/>
        </w:rPr>
        <w:t>á</w:t>
      </w:r>
      <w:r>
        <w:rPr>
          <w:rFonts w:ascii="Baskerville" w:hAnsi="Baskerville"/>
          <w:color w:val="1D2D0D"/>
          <w:lang w:val="fr-FR"/>
        </w:rPr>
        <w:t xml:space="preserve">hs vision mer </w:t>
      </w:r>
      <w:r>
        <w:rPr>
          <w:rFonts w:ascii="Baskerville" w:hAnsi="Baskerville"/>
          <w:color w:val="1D2D0D"/>
        </w:rPr>
        <w:t>lätt förståelig när vi uppmärksammar den tredje termen i Hans nya världsordning. Faktiskt kommer den tredje termen från Bahá</w:t>
      </w:r>
      <w:r>
        <w:rPr>
          <w:rFonts w:ascii="Baskerville" w:hAnsi="Baskerville"/>
          <w:color w:val="1D2D0D"/>
          <w:lang w:val="en-US"/>
        </w:rPr>
        <w:t>'u'll</w:t>
      </w:r>
      <w:r>
        <w:rPr>
          <w:rFonts w:ascii="Baskerville" w:hAnsi="Baskerville"/>
          <w:color w:val="1D2D0D"/>
        </w:rPr>
        <w:t>áh historiska medvetande. Eftersom samhället och kulturen är dynamiska fenomen och eftersom andlighetens form, kultur och sociala ordning bör motsvara mänsklighetens utvecklingens stadium, måste den nuvarande sociala ordningen anta global karaktär. Det är därför Bahá</w:t>
      </w:r>
      <w:r>
        <w:rPr>
          <w:rFonts w:ascii="Baskerville" w:hAnsi="Baskerville"/>
          <w:color w:val="1D2D0D"/>
          <w:lang w:val="en-US"/>
        </w:rPr>
        <w:t>'u'll</w:t>
      </w:r>
      <w:r>
        <w:rPr>
          <w:rFonts w:ascii="Baskerville" w:hAnsi="Baskerville"/>
          <w:color w:val="1D2D0D"/>
        </w:rPr>
        <w:t>á</w:t>
      </w:r>
      <w:r>
        <w:rPr>
          <w:rFonts w:ascii="Baskerville" w:hAnsi="Baskerville"/>
          <w:color w:val="1D2D0D"/>
          <w:lang w:val="de-DE"/>
        </w:rPr>
        <w:t>h bekr</w:t>
      </w:r>
      <w:r>
        <w:rPr>
          <w:rFonts w:ascii="Baskerville" w:hAnsi="Baskerville"/>
          <w:color w:val="1D2D0D"/>
        </w:rPr>
        <w:t>äftar en ny världsordning. Den grundlä</w:t>
      </w:r>
      <w:r>
        <w:rPr>
          <w:rFonts w:ascii="Baskerville" w:hAnsi="Baskerville"/>
          <w:color w:val="1D2D0D"/>
          <w:lang w:val="de-DE"/>
        </w:rPr>
        <w:t xml:space="preserve">ggande premissen </w:t>
      </w:r>
      <w:r>
        <w:rPr>
          <w:rFonts w:ascii="Baskerville" w:hAnsi="Baskerville"/>
          <w:color w:val="1D2D0D"/>
        </w:rPr>
        <w:t>för Bahá</w:t>
      </w:r>
      <w:r>
        <w:rPr>
          <w:rFonts w:ascii="Baskerville" w:hAnsi="Baskerville"/>
          <w:color w:val="1D2D0D"/>
          <w:lang w:val="en-US"/>
        </w:rPr>
        <w:t>'u'll</w:t>
      </w:r>
      <w:r>
        <w:rPr>
          <w:rFonts w:ascii="Baskerville" w:hAnsi="Baskerville"/>
          <w:color w:val="1D2D0D"/>
        </w:rPr>
        <w:t>á</w:t>
      </w:r>
      <w:r>
        <w:rPr>
          <w:rFonts w:ascii="Baskerville" w:hAnsi="Baskerville"/>
          <w:color w:val="1D2D0D"/>
          <w:lang w:val="en-US"/>
        </w:rPr>
        <w:t xml:space="preserve">hs koncept </w:t>
      </w:r>
      <w:r>
        <w:rPr>
          <w:rFonts w:ascii="Baskerville" w:hAnsi="Baskerville"/>
          <w:color w:val="1D2D0D"/>
        </w:rPr>
        <w:t xml:space="preserve">är att varje lösning av de stora problem som mänskligheten står inför är beroende av antagandet av en global strategi och en internationell metod för problemlösning. Med andra ord, mänskligheten har nu kommit till en ny fas i vilken </w:t>
      </w:r>
      <w:r>
        <w:rPr>
          <w:rFonts w:ascii="Baskerville" w:hAnsi="Baskerville"/>
          <w:color w:val="1D2D0D"/>
          <w:lang w:val="da-DK"/>
        </w:rPr>
        <w:t>nationalistisk</w:t>
      </w:r>
      <w:r>
        <w:rPr>
          <w:rFonts w:ascii="Baskerville" w:hAnsi="Baskerville"/>
          <w:color w:val="1D2D0D"/>
        </w:rPr>
        <w:t>a och militaristiska lösningar är otillräckliga för att lö</w:t>
      </w:r>
      <w:r>
        <w:rPr>
          <w:rFonts w:ascii="Baskerville" w:hAnsi="Baskerville"/>
          <w:color w:val="1D2D0D"/>
          <w:lang w:val="es-ES_tradnl"/>
        </w:rPr>
        <w:t>sa de f</w:t>
      </w:r>
      <w:r>
        <w:rPr>
          <w:rFonts w:ascii="Baskerville" w:hAnsi="Baskerville"/>
          <w:color w:val="1D2D0D"/>
        </w:rPr>
        <w:t>ör mänsklighetens grundläggande utmaningarna i den moderna världen. Fr</w:t>
      </w:r>
      <w:r>
        <w:rPr>
          <w:rFonts w:ascii="Baskerville" w:hAnsi="Baskerville"/>
          <w:color w:val="1D2D0D"/>
          <w:lang w:val="da-DK"/>
        </w:rPr>
        <w:t>å</w:t>
      </w:r>
      <w:r>
        <w:rPr>
          <w:rFonts w:ascii="Baskerville" w:hAnsi="Baskerville"/>
          <w:color w:val="1D2D0D"/>
        </w:rPr>
        <w:t>gor som miljöförstöring, världssvä</w:t>
      </w:r>
      <w:r>
        <w:rPr>
          <w:rFonts w:ascii="Baskerville" w:hAnsi="Baskerville"/>
          <w:color w:val="1D2D0D"/>
          <w:lang w:val="de-DE"/>
        </w:rPr>
        <w:t>lten, k</w:t>
      </w:r>
      <w:r>
        <w:rPr>
          <w:rFonts w:ascii="Baskerville" w:hAnsi="Baskerville"/>
          <w:color w:val="1D2D0D"/>
        </w:rPr>
        <w:t>ärnvapenkrig och global ojä</w:t>
      </w:r>
      <w:r>
        <w:rPr>
          <w:rFonts w:ascii="Baskerville" w:hAnsi="Baskerville"/>
          <w:color w:val="1D2D0D"/>
          <w:lang w:val="nl-NL"/>
        </w:rPr>
        <w:t>mlikhet m</w:t>
      </w:r>
      <w:r>
        <w:rPr>
          <w:rFonts w:ascii="Baskerville" w:hAnsi="Baskerville"/>
          <w:color w:val="1D2D0D"/>
        </w:rPr>
        <w:t>öjligheter för utbildning, yrke, inkomst och tillg</w:t>
      </w:r>
      <w:r>
        <w:rPr>
          <w:rFonts w:ascii="Baskerville" w:hAnsi="Baskerville"/>
          <w:color w:val="1D2D0D"/>
          <w:lang w:val="da-DK"/>
        </w:rPr>
        <w:t>å</w:t>
      </w:r>
      <w:r>
        <w:rPr>
          <w:rFonts w:ascii="Baskerville" w:hAnsi="Baskerville"/>
          <w:color w:val="1D2D0D"/>
        </w:rPr>
        <w:t>ng till resurser kan endast lösas om mänskligheten ser sig som medlemmar i en familj och en solidarisk organisk enhet. Det är av dessa skäl som Bahá</w:t>
      </w:r>
      <w:r>
        <w:rPr>
          <w:rFonts w:ascii="Baskerville" w:hAnsi="Baskerville"/>
          <w:color w:val="1D2D0D"/>
          <w:lang w:val="en-US"/>
        </w:rPr>
        <w:t>'u'll</w:t>
      </w:r>
      <w:r>
        <w:rPr>
          <w:rFonts w:ascii="Baskerville" w:hAnsi="Baskerville"/>
          <w:color w:val="1D2D0D"/>
        </w:rPr>
        <w:t>áh alltid har förklarat förverkligandet av mänsklighetens enhet är</w:t>
      </w:r>
      <w:r>
        <w:rPr>
          <w:rFonts w:ascii="Baskerville" w:hAnsi="Baskerville"/>
          <w:color w:val="1D2D0D"/>
          <w:lang w:val="it-IT"/>
        </w:rPr>
        <w:t xml:space="preserve"> det ultimata m</w:t>
      </w:r>
      <w:r>
        <w:rPr>
          <w:rFonts w:ascii="Baskerville" w:hAnsi="Baskerville"/>
          <w:color w:val="1D2D0D"/>
          <w:lang w:val="da-DK"/>
        </w:rPr>
        <w:t>ålet f</w:t>
      </w:r>
      <w:r>
        <w:rPr>
          <w:rFonts w:ascii="Baskerville" w:hAnsi="Baskerville"/>
          <w:color w:val="1D2D0D"/>
        </w:rPr>
        <w:t>ör hans uppenbarelse. Han skrev:</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1.21</w:t>
      </w:r>
      <w:r>
        <w:rPr>
          <w:rFonts w:ascii="Baskerville" w:eastAsia="Baskerville" w:hAnsi="Baskerville" w:cs="Baskerville"/>
          <w:i/>
          <w:iCs/>
          <w:color w:val="1D2D0D"/>
        </w:rPr>
        <w:tab/>
      </w:r>
      <w:r w:rsidR="00D625E0">
        <w:rPr>
          <w:rFonts w:ascii="Baskerville" w:eastAsia="Baskerville" w:hAnsi="Baskerville" w:cs="Baskerville"/>
          <w:i/>
          <w:iCs/>
          <w:color w:val="1D2D0D"/>
        </w:rPr>
        <w:tab/>
      </w:r>
      <w:r>
        <w:rPr>
          <w:rFonts w:ascii="Baskerville" w:eastAsia="Baskerville" w:hAnsi="Baskerville" w:cs="Baskerville"/>
          <w:i/>
          <w:iCs/>
          <w:color w:val="1D2D0D"/>
        </w:rPr>
        <w:t>”</w:t>
      </w:r>
      <w:r>
        <w:rPr>
          <w:rFonts w:ascii="Baskerville" w:hAnsi="Baskerville"/>
          <w:i/>
          <w:iCs/>
          <w:color w:val="1D2D0D"/>
        </w:rPr>
        <w:t>Oenighetens och ondskans tecken är uppenbara överallt fastän alla skapades för harmoni och enighet. Det upphö</w:t>
      </w:r>
      <w:r>
        <w:rPr>
          <w:rFonts w:ascii="Baskerville" w:hAnsi="Baskerville"/>
          <w:i/>
          <w:iCs/>
          <w:color w:val="1D2D0D"/>
          <w:lang w:val="nl-NL"/>
        </w:rPr>
        <w:t>jda V</w:t>
      </w:r>
      <w:r>
        <w:rPr>
          <w:rFonts w:ascii="Baskerville" w:hAnsi="Baskerville"/>
          <w:i/>
          <w:iCs/>
          <w:color w:val="1D2D0D"/>
        </w:rPr>
        <w:t>ä</w:t>
      </w:r>
      <w:r>
        <w:rPr>
          <w:rFonts w:ascii="Baskerville" w:hAnsi="Baskerville"/>
          <w:i/>
          <w:iCs/>
          <w:color w:val="1D2D0D"/>
          <w:lang w:val="da-DK"/>
        </w:rPr>
        <w:t>sendet s</w:t>
      </w:r>
      <w:r>
        <w:rPr>
          <w:rFonts w:ascii="Baskerville" w:hAnsi="Baskerville"/>
          <w:i/>
          <w:iCs/>
          <w:color w:val="1D2D0D"/>
        </w:rPr>
        <w:t>ä</w:t>
      </w:r>
      <w:r>
        <w:rPr>
          <w:rFonts w:ascii="Baskerville" w:hAnsi="Baskerville"/>
          <w:i/>
          <w:iCs/>
          <w:color w:val="1D2D0D"/>
          <w:lang w:val="es-ES_tradnl"/>
        </w:rPr>
        <w:t>ger: O ni h</w:t>
      </w:r>
      <w:r>
        <w:rPr>
          <w:rFonts w:ascii="Baskerville" w:hAnsi="Baskerville"/>
          <w:i/>
          <w:iCs/>
          <w:color w:val="1D2D0D"/>
        </w:rPr>
        <w:t xml:space="preserve">ögt älskade! Enhetens tabernakel är rest, betrakta varandra inte som främlingar. Ni är frukterna på ett träd och bladen på en gren.” </w:t>
      </w:r>
      <w:r>
        <w:rPr>
          <w:rFonts w:ascii="Baskerville" w:hAnsi="Baskerville"/>
          <w:color w:val="1D2D0D"/>
        </w:rPr>
        <w:t>(1978, s. 164, #112.1).</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1.22</w:t>
      </w:r>
      <w:r>
        <w:rPr>
          <w:rFonts w:ascii="Baskerville" w:hAnsi="Baskerville"/>
          <w:color w:val="1D2D0D"/>
        </w:rPr>
        <w:tab/>
      </w:r>
      <w:r w:rsidR="00D625E0">
        <w:rPr>
          <w:rFonts w:ascii="Baskerville" w:hAnsi="Baskerville"/>
          <w:color w:val="1D2D0D"/>
        </w:rPr>
        <w:tab/>
      </w:r>
      <w:r>
        <w:rPr>
          <w:rFonts w:ascii="Baskerville" w:hAnsi="Baskerville"/>
          <w:color w:val="1D2D0D"/>
          <w:lang w:val="da-DK"/>
        </w:rPr>
        <w:t xml:space="preserve">Nu </w:t>
      </w:r>
      <w:r>
        <w:rPr>
          <w:rFonts w:ascii="Baskerville" w:hAnsi="Baskerville"/>
          <w:color w:val="1D2D0D"/>
        </w:rPr>
        <w:t>är det möjligt att ha en allmän uppfattning om Bahá</w:t>
      </w:r>
      <w:r>
        <w:rPr>
          <w:rFonts w:ascii="Baskerville" w:hAnsi="Baskerville"/>
          <w:color w:val="1D2D0D"/>
          <w:lang w:val="en-US"/>
        </w:rPr>
        <w:t>'u'll</w:t>
      </w:r>
      <w:r>
        <w:rPr>
          <w:rFonts w:ascii="Baskerville" w:hAnsi="Baskerville"/>
          <w:color w:val="1D2D0D"/>
        </w:rPr>
        <w:t>áhs vision. Han bekräftar samtidigt tre principer för pånyttfödelsen av en rättvis och framåtskridande social ordning. För det första; bör materiell och andlig kultur harmoniseras. För det andra; bör b</w:t>
      </w:r>
      <w:r>
        <w:rPr>
          <w:rFonts w:ascii="Baskerville" w:hAnsi="Baskerville"/>
          <w:color w:val="1D2D0D"/>
          <w:lang w:val="da-DK"/>
        </w:rPr>
        <w:t>å</w:t>
      </w:r>
      <w:r>
        <w:rPr>
          <w:rFonts w:ascii="Baskerville" w:hAnsi="Baskerville"/>
          <w:color w:val="1D2D0D"/>
        </w:rPr>
        <w:t>de materiella och andliga aspekter av kultur vara dynamiska och progressiva och motsvara människans utvecklings stadium och mänsklighetens konkreta behov i varje stadium i</w:t>
      </w:r>
      <w:r>
        <w:rPr>
          <w:rFonts w:ascii="Baskerville" w:hAnsi="Baskerville"/>
          <w:color w:val="1D2D0D"/>
          <w:lang w:val="fr-FR"/>
        </w:rPr>
        <w:t xml:space="preserve"> civilisation</w:t>
      </w:r>
      <w:r>
        <w:rPr>
          <w:rFonts w:ascii="Baskerville" w:hAnsi="Baskerville"/>
          <w:color w:val="1D2D0D"/>
        </w:rPr>
        <w:t>s skeden. För det tredje; måste för närvarande b</w:t>
      </w:r>
      <w:r>
        <w:rPr>
          <w:rFonts w:ascii="Baskerville" w:hAnsi="Baskerville"/>
          <w:color w:val="1D2D0D"/>
          <w:lang w:val="da-DK"/>
        </w:rPr>
        <w:t>å</w:t>
      </w:r>
      <w:r>
        <w:rPr>
          <w:rFonts w:ascii="Baskerville" w:hAnsi="Baskerville"/>
          <w:color w:val="1D2D0D"/>
        </w:rPr>
        <w:t>de andliga och materiella kulturer ha ett globalt tillvä</w:t>
      </w:r>
      <w:r>
        <w:rPr>
          <w:rFonts w:ascii="Baskerville" w:hAnsi="Baskerville"/>
          <w:color w:val="1D2D0D"/>
          <w:lang w:val="fr-FR"/>
        </w:rPr>
        <w:t>gag</w:t>
      </w:r>
      <w:r>
        <w:rPr>
          <w:rFonts w:ascii="Baskerville" w:hAnsi="Baskerville"/>
          <w:color w:val="1D2D0D"/>
          <w:lang w:val="da-DK"/>
        </w:rPr>
        <w:t>å</w:t>
      </w:r>
      <w:r>
        <w:rPr>
          <w:rFonts w:ascii="Baskerville" w:hAnsi="Baskerville"/>
          <w:color w:val="1D2D0D"/>
          <w:lang w:val="de-DE"/>
        </w:rPr>
        <w:t>ngss</w:t>
      </w:r>
      <w:r>
        <w:rPr>
          <w:rFonts w:ascii="Baskerville" w:hAnsi="Baskerville"/>
          <w:color w:val="1D2D0D"/>
        </w:rPr>
        <w:t>ätt för att lösa mänsklighetens uppkommande problem. Ja, en kombination av dessa tre principer ger oss en översikt av Bahá</w:t>
      </w:r>
      <w:r>
        <w:rPr>
          <w:rFonts w:ascii="Baskerville" w:hAnsi="Baskerville"/>
          <w:color w:val="1D2D0D"/>
          <w:lang w:val="en-US"/>
        </w:rPr>
        <w:t>'u'll</w:t>
      </w:r>
      <w:r>
        <w:rPr>
          <w:rFonts w:ascii="Baskerville" w:hAnsi="Baskerville"/>
          <w:color w:val="1D2D0D"/>
        </w:rPr>
        <w:t>áhs budskap.</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1.23</w:t>
      </w:r>
      <w:r>
        <w:rPr>
          <w:rFonts w:ascii="Baskerville" w:hAnsi="Baskerville"/>
          <w:color w:val="1D2D0D"/>
        </w:rPr>
        <w:tab/>
      </w:r>
      <w:r w:rsidR="00D625E0">
        <w:rPr>
          <w:rFonts w:ascii="Baskerville" w:hAnsi="Baskerville"/>
          <w:color w:val="1D2D0D"/>
        </w:rPr>
        <w:tab/>
      </w:r>
      <w:r>
        <w:rPr>
          <w:rFonts w:ascii="Baskerville" w:hAnsi="Baskerville"/>
          <w:color w:val="1D2D0D"/>
        </w:rPr>
        <w:t>Bahá</w:t>
      </w:r>
      <w:r>
        <w:rPr>
          <w:rFonts w:ascii="Baskerville" w:hAnsi="Baskerville"/>
          <w:color w:val="1D2D0D"/>
          <w:lang w:val="en-US"/>
        </w:rPr>
        <w:t>'u'll</w:t>
      </w:r>
      <w:r>
        <w:rPr>
          <w:rFonts w:ascii="Baskerville" w:hAnsi="Baskerville"/>
          <w:color w:val="1D2D0D"/>
        </w:rPr>
        <w:t>áh gick bort 1892. Eftersom Hans religion var inriktad på kärlek och enighet, ingick Han i fö</w:t>
      </w:r>
      <w:r>
        <w:rPr>
          <w:rFonts w:ascii="Baskerville" w:hAnsi="Baskerville"/>
          <w:color w:val="1D2D0D"/>
          <w:lang w:val="da-DK"/>
        </w:rPr>
        <w:t xml:space="preserve">rbund med </w:t>
      </w:r>
      <w:r>
        <w:rPr>
          <w:rFonts w:ascii="Baskerville" w:hAnsi="Baskerville"/>
          <w:color w:val="1D2D0D"/>
        </w:rPr>
        <w:t>de troende så att fr</w:t>
      </w:r>
      <w:r>
        <w:rPr>
          <w:rFonts w:ascii="Baskerville" w:hAnsi="Baskerville"/>
          <w:color w:val="1D2D0D"/>
          <w:lang w:val="da-DK"/>
        </w:rPr>
        <w:t>å</w:t>
      </w:r>
      <w:r>
        <w:rPr>
          <w:rFonts w:ascii="Baskerville" w:hAnsi="Baskerville"/>
          <w:color w:val="1D2D0D"/>
        </w:rPr>
        <w:t>gan om ledarskap inte skulle bli en orsak till osämja och strider. Därför har han uttryckligen utsett Sin</w:t>
      </w:r>
      <w:r>
        <w:rPr>
          <w:rFonts w:ascii="Baskerville" w:hAnsi="Baskerville"/>
          <w:color w:val="1D2D0D"/>
          <w:lang w:val="fr-FR"/>
        </w:rPr>
        <w:t xml:space="preserve"> son </w:t>
      </w:r>
      <w:r>
        <w:rPr>
          <w:rFonts w:ascii="Baskerville" w:hAnsi="Baskerville"/>
          <w:color w:val="1D2D0D"/>
        </w:rPr>
        <w:t>‘Abdu'l-Bahá, som H</w:t>
      </w:r>
      <w:r>
        <w:rPr>
          <w:rFonts w:ascii="Baskerville" w:hAnsi="Baskerville"/>
          <w:color w:val="1D2D0D"/>
          <w:lang w:val="da-DK"/>
        </w:rPr>
        <w:t>ans eftertr</w:t>
      </w:r>
      <w:r>
        <w:rPr>
          <w:rFonts w:ascii="Baskerville" w:hAnsi="Baskerville"/>
          <w:color w:val="1D2D0D"/>
        </w:rPr>
        <w:t xml:space="preserve">ädare och auktoriserade uttolkare av Hans skrifter. </w:t>
      </w:r>
      <w:r>
        <w:rPr>
          <w:rFonts w:ascii="Baskerville" w:hAnsi="Baskerville"/>
          <w:i/>
          <w:iCs/>
          <w:color w:val="1D2D0D"/>
        </w:rPr>
        <w:t>Den Gudomliga Civilisationens Hemlighet</w:t>
      </w:r>
      <w:r>
        <w:rPr>
          <w:rFonts w:ascii="Baskerville" w:hAnsi="Baskerville"/>
          <w:color w:val="1D2D0D"/>
        </w:rPr>
        <w:t xml:space="preserve"> är en av ‘Abdu'l-Bahás tidigaste skrifter skriven p</w:t>
      </w:r>
      <w:r>
        <w:rPr>
          <w:rFonts w:ascii="Baskerville" w:hAnsi="Baskerville"/>
          <w:color w:val="1D2D0D"/>
          <w:lang w:val="da-DK"/>
        </w:rPr>
        <w:t>å</w:t>
      </w:r>
      <w:r>
        <w:rPr>
          <w:rFonts w:ascii="Baskerville" w:hAnsi="Baskerville"/>
          <w:color w:val="1D2D0D"/>
        </w:rPr>
        <w:t xml:space="preserve"> begäran av Bahá</w:t>
      </w:r>
      <w:r>
        <w:rPr>
          <w:rFonts w:ascii="Baskerville" w:hAnsi="Baskerville"/>
          <w:color w:val="1D2D0D"/>
          <w:lang w:val="en-US"/>
        </w:rPr>
        <w:t>'u'll</w:t>
      </w:r>
      <w:r>
        <w:rPr>
          <w:rFonts w:ascii="Baskerville" w:hAnsi="Baskerville"/>
          <w:color w:val="1D2D0D"/>
        </w:rPr>
        <w:t xml:space="preserve">áh, sjutton </w:t>
      </w:r>
      <w:r>
        <w:rPr>
          <w:rFonts w:ascii="Baskerville" w:hAnsi="Baskerville"/>
          <w:color w:val="1D2D0D"/>
          <w:lang w:val="da-DK"/>
        </w:rPr>
        <w:t>å</w:t>
      </w:r>
      <w:r>
        <w:rPr>
          <w:rFonts w:ascii="Baskerville" w:hAnsi="Baskerville"/>
          <w:color w:val="1D2D0D"/>
        </w:rPr>
        <w:t>r före Bahá</w:t>
      </w:r>
      <w:r>
        <w:rPr>
          <w:rFonts w:ascii="Baskerville" w:hAnsi="Baskerville"/>
          <w:color w:val="1D2D0D"/>
          <w:lang w:val="en-US"/>
        </w:rPr>
        <w:t>'u'll</w:t>
      </w:r>
      <w:r>
        <w:rPr>
          <w:rFonts w:ascii="Baskerville" w:hAnsi="Baskerville"/>
          <w:color w:val="1D2D0D"/>
        </w:rPr>
        <w:t>áhs bortgång</w:t>
      </w:r>
      <w:r>
        <w:rPr>
          <w:rFonts w:ascii="Baskerville" w:hAnsi="Baskerville"/>
          <w:color w:val="1D2D0D"/>
          <w:lang w:val="da-DK"/>
        </w:rPr>
        <w:t>. En adekvat f</w:t>
      </w:r>
      <w:r>
        <w:rPr>
          <w:rFonts w:ascii="Baskerville" w:hAnsi="Baskerville"/>
          <w:color w:val="1D2D0D"/>
        </w:rPr>
        <w:t>örst</w:t>
      </w:r>
      <w:r>
        <w:rPr>
          <w:rFonts w:ascii="Baskerville" w:hAnsi="Baskerville"/>
          <w:color w:val="1D2D0D"/>
          <w:lang w:val="da-DK"/>
        </w:rPr>
        <w:t>å</w:t>
      </w:r>
      <w:r>
        <w:rPr>
          <w:rFonts w:ascii="Baskerville" w:hAnsi="Baskerville"/>
          <w:color w:val="1D2D0D"/>
        </w:rPr>
        <w:t xml:space="preserve">else av </w:t>
      </w:r>
      <w:r>
        <w:rPr>
          <w:rFonts w:ascii="Baskerville" w:hAnsi="Baskerville"/>
          <w:i/>
          <w:iCs/>
          <w:color w:val="1D2D0D"/>
        </w:rPr>
        <w:t>Den Gudomliga Civilisationens Hemlighet</w:t>
      </w:r>
      <w:r>
        <w:rPr>
          <w:rFonts w:ascii="Baskerville" w:hAnsi="Baskerville"/>
          <w:color w:val="1D2D0D"/>
        </w:rPr>
        <w:t xml:space="preserve"> kräver en omfattande analys av ‘Abdu'l-Bahás samlade skrifter. Då ‘Abdu'l-Bahás andra skrifter inte kan behandlas i denna korta introduktion ä</w:t>
      </w:r>
      <w:r>
        <w:rPr>
          <w:rFonts w:ascii="Baskerville" w:hAnsi="Baskerville"/>
          <w:color w:val="1D2D0D"/>
          <w:lang w:val="da-DK"/>
        </w:rPr>
        <w:t>r det n</w:t>
      </w:r>
      <w:r>
        <w:rPr>
          <w:rFonts w:ascii="Baskerville" w:hAnsi="Baskerville"/>
          <w:color w:val="1D2D0D"/>
        </w:rPr>
        <w:t>ödvändigt att notera hans varningar till världen under hans resa till vä</w:t>
      </w:r>
      <w:r>
        <w:rPr>
          <w:rFonts w:ascii="Baskerville" w:hAnsi="Baskerville"/>
          <w:color w:val="1D2D0D"/>
          <w:lang w:val="de-DE"/>
        </w:rPr>
        <w:t xml:space="preserve">st under </w:t>
      </w:r>
      <w:r>
        <w:rPr>
          <w:rFonts w:ascii="Baskerville" w:hAnsi="Baskerville"/>
          <w:color w:val="1D2D0D"/>
          <w:lang w:val="da-DK"/>
        </w:rPr>
        <w:t>å</w:t>
      </w:r>
      <w:r>
        <w:rPr>
          <w:rFonts w:ascii="Baskerville" w:hAnsi="Baskerville"/>
          <w:color w:val="1D2D0D"/>
        </w:rPr>
        <w:t>ren mellan 1911 och 1913. Samtidigt som USA härjades av rasistisk orättvisa och diskriminering och Europa var på väg mot ett förödande världskrig på grund av etniska och nationalistiska fördomar, påkallade ‘Abdu'l-Bahá till rasernas enhet och eliminering av alla fördomar. Han påkallade lika rättigheter för män och kvinnor och varnade för mänskligheten att rättvisa, fred och mänsklig utveckling är beroende av att uppnåendet av harmoni och lika rättigheter för män och kvinnor. Samtidigt som utbildningen var ett privilegium för en rik minoritet, p</w:t>
      </w:r>
      <w:r>
        <w:rPr>
          <w:rFonts w:ascii="Baskerville" w:hAnsi="Baskerville"/>
          <w:color w:val="1D2D0D"/>
          <w:lang w:val="da-DK"/>
        </w:rPr>
        <w:t>å</w:t>
      </w:r>
      <w:r>
        <w:rPr>
          <w:rFonts w:ascii="Baskerville" w:hAnsi="Baskerville"/>
          <w:color w:val="1D2D0D"/>
        </w:rPr>
        <w:t xml:space="preserve">kallade ‘Abdu'l-Bahá allmän och obligatorisk utbildning för alla barn i världen. I en tid av förvirring, </w:t>
      </w:r>
      <w:r>
        <w:rPr>
          <w:rFonts w:ascii="Baskerville" w:hAnsi="Baskerville"/>
          <w:color w:val="1D2D0D"/>
          <w:lang w:val="fr-FR"/>
        </w:rPr>
        <w:t>kapitalismens oh</w:t>
      </w:r>
      <w:r>
        <w:rPr>
          <w:rFonts w:ascii="Baskerville" w:hAnsi="Baskerville"/>
          <w:color w:val="1D2D0D"/>
        </w:rPr>
        <w:t>ämmade konkurrens och arbetskraftens v</w:t>
      </w:r>
      <w:r>
        <w:rPr>
          <w:rFonts w:ascii="Baskerville" w:hAnsi="Baskerville"/>
          <w:color w:val="1D2D0D"/>
          <w:lang w:val="da-DK"/>
        </w:rPr>
        <w:t>å</w:t>
      </w:r>
      <w:r>
        <w:rPr>
          <w:rFonts w:ascii="Baskerville" w:hAnsi="Baskerville"/>
          <w:color w:val="1D2D0D"/>
        </w:rPr>
        <w:t>ldsamma förflyttning, påkallade ‘Abdu'l-Bahá social rättvisa och avskaffande av extrem rikedom och fattigdom. Han kritiserade b</w:t>
      </w:r>
      <w:r>
        <w:rPr>
          <w:rFonts w:ascii="Baskerville" w:hAnsi="Baskerville"/>
          <w:color w:val="1D2D0D"/>
          <w:lang w:val="da-DK"/>
        </w:rPr>
        <w:t>åde religi</w:t>
      </w:r>
      <w:r>
        <w:rPr>
          <w:rFonts w:ascii="Baskerville" w:hAnsi="Baskerville"/>
          <w:color w:val="1D2D0D"/>
        </w:rPr>
        <w:t>ösa fundamentalister och arroganta ateister, han bekräftade harmonin i religion, vetenskap och förnuft och förklarade att religion borde vara orsaken till enhet och endräkt, inte hat och osämja. Han påkallade en oberoende undersökning av sanningen av alla människor och bekräftade behovet av världsfred och mänsklighetens enhet som de mest angelä</w:t>
      </w:r>
      <w:r>
        <w:rPr>
          <w:rFonts w:ascii="Baskerville" w:hAnsi="Baskerville"/>
          <w:color w:val="1D2D0D"/>
          <w:lang w:val="it-IT"/>
        </w:rPr>
        <w:t>gna fr</w:t>
      </w:r>
      <w:r>
        <w:rPr>
          <w:rFonts w:ascii="Baskerville" w:hAnsi="Baskerville"/>
          <w:color w:val="1D2D0D"/>
          <w:lang w:val="da-DK"/>
        </w:rPr>
        <w:t>å</w:t>
      </w:r>
      <w:r>
        <w:rPr>
          <w:rFonts w:ascii="Baskerville" w:hAnsi="Baskerville"/>
          <w:color w:val="1D2D0D"/>
        </w:rPr>
        <w:t>gor för mänskligheten. Han kallade till ”</w:t>
      </w:r>
      <w:r>
        <w:rPr>
          <w:rFonts w:ascii="Baskerville" w:hAnsi="Baskerville"/>
          <w:i/>
          <w:iCs/>
          <w:color w:val="1D2D0D"/>
        </w:rPr>
        <w:t>enighet i m</w:t>
      </w:r>
      <w:r>
        <w:rPr>
          <w:rFonts w:ascii="Baskerville" w:hAnsi="Baskerville"/>
          <w:i/>
          <w:iCs/>
          <w:color w:val="1D2D0D"/>
          <w:lang w:val="da-DK"/>
        </w:rPr>
        <w:t>ångfald</w:t>
      </w:r>
      <w:r>
        <w:rPr>
          <w:rFonts w:ascii="Baskerville" w:hAnsi="Baskerville"/>
          <w:color w:val="1D2D0D"/>
        </w:rPr>
        <w:t>” och argumenterade för ett universellt hjälpspr</w:t>
      </w:r>
      <w:r>
        <w:rPr>
          <w:rFonts w:ascii="Baskerville" w:hAnsi="Baskerville"/>
          <w:color w:val="1D2D0D"/>
          <w:lang w:val="da-DK"/>
        </w:rPr>
        <w:t>å</w:t>
      </w:r>
      <w:r>
        <w:rPr>
          <w:rFonts w:ascii="Baskerville" w:hAnsi="Baskerville"/>
          <w:color w:val="1D2D0D"/>
        </w:rPr>
        <w:t>k för att främja kommunikation, först</w:t>
      </w:r>
      <w:r>
        <w:rPr>
          <w:rFonts w:ascii="Baskerville" w:hAnsi="Baskerville"/>
          <w:color w:val="1D2D0D"/>
          <w:lang w:val="da-DK"/>
        </w:rPr>
        <w:t>å</w:t>
      </w:r>
      <w:r>
        <w:rPr>
          <w:rFonts w:ascii="Baskerville" w:hAnsi="Baskerville"/>
          <w:color w:val="1D2D0D"/>
        </w:rPr>
        <w:t>else och enhet i världen. Onödigt att säga, att dessa idéer uttrycktes av Bahá</w:t>
      </w:r>
      <w:r>
        <w:rPr>
          <w:rFonts w:ascii="Baskerville" w:hAnsi="Baskerville"/>
          <w:color w:val="1D2D0D"/>
          <w:lang w:val="en-US"/>
        </w:rPr>
        <w:t>'u'll</w:t>
      </w:r>
      <w:r>
        <w:rPr>
          <w:rFonts w:ascii="Baskerville" w:hAnsi="Baskerville"/>
          <w:color w:val="1D2D0D"/>
        </w:rPr>
        <w:t>áh och utarbetas och uttolkades av ‘Abdu'l-Bahá.</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1.24</w:t>
      </w:r>
      <w:r>
        <w:rPr>
          <w:rFonts w:ascii="Baskerville" w:hAnsi="Baskerville"/>
          <w:color w:val="1D2D0D"/>
        </w:rPr>
        <w:tab/>
      </w:r>
      <w:r w:rsidR="00D625E0">
        <w:rPr>
          <w:rFonts w:ascii="Baskerville" w:hAnsi="Baskerville"/>
          <w:color w:val="1D2D0D"/>
        </w:rPr>
        <w:tab/>
      </w:r>
      <w:r>
        <w:rPr>
          <w:rFonts w:ascii="Baskerville" w:hAnsi="Baskerville"/>
          <w:i/>
          <w:iCs/>
          <w:color w:val="1D2D0D"/>
        </w:rPr>
        <w:t>Den Gudomliga Civilisationens Hemlighet</w:t>
      </w:r>
      <w:r>
        <w:rPr>
          <w:rFonts w:ascii="Baskerville" w:hAnsi="Baskerville"/>
          <w:color w:val="1D2D0D"/>
        </w:rPr>
        <w:t xml:space="preserve"> är inspirerad av samma principer och Bahá</w:t>
      </w:r>
      <w:r>
        <w:rPr>
          <w:rFonts w:ascii="Baskerville" w:hAnsi="Baskerville"/>
          <w:color w:val="1D2D0D"/>
          <w:lang w:val="en-US"/>
        </w:rPr>
        <w:t>'u'll</w:t>
      </w:r>
      <w:r>
        <w:rPr>
          <w:rFonts w:ascii="Baskerville" w:hAnsi="Baskerville"/>
          <w:color w:val="1D2D0D"/>
        </w:rPr>
        <w:t>áhs vision. Dock tillä</w:t>
      </w:r>
      <w:r>
        <w:rPr>
          <w:rFonts w:ascii="Baskerville" w:hAnsi="Baskerville"/>
          <w:color w:val="1D2D0D"/>
          <w:lang w:val="fr-FR"/>
        </w:rPr>
        <w:t xml:space="preserve">mpar </w:t>
      </w:r>
      <w:r>
        <w:rPr>
          <w:rFonts w:ascii="Baskerville" w:hAnsi="Baskerville"/>
          <w:color w:val="1D2D0D"/>
        </w:rPr>
        <w:t xml:space="preserve">‘Abdu'l-Bahá dessa principer i sin text genom en analys av de grundläggande </w:t>
      </w:r>
      <w:r>
        <w:rPr>
          <w:rFonts w:ascii="Baskerville" w:hAnsi="Baskerville"/>
          <w:color w:val="1D2D0D"/>
        </w:rPr>
        <w:lastRenderedPageBreak/>
        <w:t>fr</w:t>
      </w:r>
      <w:r>
        <w:rPr>
          <w:rFonts w:ascii="Baskerville" w:hAnsi="Baskerville"/>
          <w:color w:val="1D2D0D"/>
          <w:lang w:val="da-DK"/>
        </w:rPr>
        <w:t>å</w:t>
      </w:r>
      <w:r>
        <w:rPr>
          <w:rFonts w:ascii="Baskerville" w:hAnsi="Baskerville"/>
          <w:color w:val="1D2D0D"/>
        </w:rPr>
        <w:t xml:space="preserve">gorna modernitet och socioekonomiska utveckling. </w:t>
      </w:r>
      <w:r>
        <w:rPr>
          <w:rFonts w:ascii="Baskerville" w:hAnsi="Baskerville"/>
          <w:i/>
          <w:iCs/>
          <w:color w:val="1D2D0D"/>
        </w:rPr>
        <w:t>Den Gudomliga Civilisationens Hemlighet</w:t>
      </w:r>
      <w:r>
        <w:rPr>
          <w:rFonts w:ascii="Baskerville" w:hAnsi="Baskerville"/>
          <w:color w:val="1D2D0D"/>
        </w:rPr>
        <w:t xml:space="preserve"> skrevs 1875. Textens datum nämns uttryckligen i själva texten. Han skriver:</w:t>
      </w:r>
    </w:p>
    <w:p w:rsidR="009B7A52" w:rsidRDefault="00671446" w:rsidP="00671446">
      <w:pPr>
        <w:pStyle w:val="Normalwebb"/>
        <w:tabs>
          <w:tab w:val="left" w:pos="828"/>
        </w:tabs>
        <w:rPr>
          <w:rFonts w:ascii="Baskerville" w:hAnsi="Baskerville" w:hint="eastAsia"/>
          <w:color w:val="1D2D0D"/>
        </w:rPr>
      </w:pPr>
      <w:r>
        <w:rPr>
          <w:rFonts w:ascii="Baskerville" w:hAnsi="Baskerville"/>
          <w:color w:val="1D2D0D"/>
        </w:rPr>
        <w:t>1.25</w:t>
      </w:r>
      <w:r>
        <w:rPr>
          <w:rFonts w:ascii="Baskerville" w:hAnsi="Baskerville"/>
          <w:color w:val="1D2D0D"/>
        </w:rPr>
        <w:tab/>
      </w:r>
      <w:r w:rsidR="00D625E0">
        <w:rPr>
          <w:rFonts w:ascii="Baskerville" w:hAnsi="Baskerville"/>
          <w:color w:val="1D2D0D"/>
        </w:rPr>
        <w:tab/>
      </w:r>
      <w:r>
        <w:rPr>
          <w:rFonts w:ascii="Baskerville" w:hAnsi="Baskerville"/>
          <w:color w:val="1D2D0D"/>
        </w:rPr>
        <w:t>”</w:t>
      </w:r>
      <w:r>
        <w:rPr>
          <w:rFonts w:ascii="Baskerville" w:hAnsi="Baskerville"/>
          <w:i/>
          <w:iCs/>
          <w:color w:val="1D2D0D"/>
        </w:rPr>
        <w:t>Till Exempel när detta</w:t>
      </w:r>
      <w:r>
        <w:rPr>
          <w:rFonts w:ascii="Baskerville" w:hAnsi="Baskerville"/>
          <w:i/>
          <w:iCs/>
          <w:color w:val="1D2D0D"/>
          <w:lang w:val="da-DK"/>
        </w:rPr>
        <w:t xml:space="preserve"> skri</w:t>
      </w:r>
      <w:r>
        <w:rPr>
          <w:rFonts w:ascii="Baskerville" w:hAnsi="Baskerville"/>
          <w:i/>
          <w:iCs/>
          <w:color w:val="1D2D0D"/>
        </w:rPr>
        <w:t xml:space="preserve">vs år 1292 A.H.[1875] de har uppfunnit ett nytt gevär i Tyskland och ett bronskanoner i Österrike... </w:t>
      </w:r>
      <w:r>
        <w:rPr>
          <w:rFonts w:ascii="Baskerville" w:hAnsi="Baskerville"/>
          <w:color w:val="1D2D0D"/>
        </w:rPr>
        <w:t>”</w:t>
      </w:r>
      <w:r>
        <w:rPr>
          <w:rFonts w:ascii="Baskerville" w:hAnsi="Baskerville"/>
          <w:color w:val="1D2D0D"/>
          <w:lang w:val="de-DE"/>
        </w:rPr>
        <w:t xml:space="preserve">( </w:t>
      </w:r>
      <w:r>
        <w:rPr>
          <w:rFonts w:ascii="Baskerville" w:hAnsi="Baskerville"/>
          <w:color w:val="1D2D0D"/>
        </w:rPr>
        <w:t>‘Abdu'l-Bahá, 1990, s. 62)</w:t>
      </w:r>
    </w:p>
    <w:p w:rsidR="00671446" w:rsidRDefault="00D625E0" w:rsidP="00D625E0">
      <w:pPr>
        <w:pStyle w:val="Normalwebb"/>
        <w:tabs>
          <w:tab w:val="left" w:pos="828"/>
        </w:tabs>
        <w:rPr>
          <w:rFonts w:ascii="Baskerville" w:eastAsia="Baskerville" w:hAnsi="Baskerville" w:cs="Baskerville"/>
          <w:color w:val="1D2D0D"/>
        </w:rPr>
      </w:pPr>
      <w:r>
        <w:rPr>
          <w:rFonts w:ascii="Baskerville" w:hAnsi="Baskerville"/>
          <w:color w:val="1D2D0D"/>
          <w:lang w:val="da-DK"/>
        </w:rPr>
        <w:tab/>
      </w:r>
      <w:r w:rsidR="00671446">
        <w:rPr>
          <w:rFonts w:ascii="Baskerville" w:hAnsi="Baskerville"/>
          <w:color w:val="1D2D0D"/>
          <w:lang w:val="da-DK"/>
        </w:rPr>
        <w:t xml:space="preserve">Det </w:t>
      </w:r>
      <w:r w:rsidR="00671446">
        <w:rPr>
          <w:rFonts w:ascii="Baskerville" w:hAnsi="Baskerville"/>
          <w:color w:val="1D2D0D"/>
        </w:rPr>
        <w:t>är viktigt att veta att det var Bahá</w:t>
      </w:r>
      <w:r w:rsidR="00671446">
        <w:rPr>
          <w:rFonts w:ascii="Baskerville" w:hAnsi="Baskerville"/>
          <w:color w:val="1D2D0D"/>
          <w:lang w:val="en-US"/>
        </w:rPr>
        <w:t>'u'll</w:t>
      </w:r>
      <w:r w:rsidR="00671446">
        <w:rPr>
          <w:rFonts w:ascii="Baskerville" w:hAnsi="Baskerville"/>
          <w:color w:val="1D2D0D"/>
        </w:rPr>
        <w:t xml:space="preserve">áh som bad sin son att skriva denna avhandling. I en av </w:t>
      </w:r>
      <w:r>
        <w:rPr>
          <w:rFonts w:ascii="Baskerville" w:hAnsi="Baskerville"/>
          <w:color w:val="1D2D0D"/>
        </w:rPr>
        <w:t>sina</w:t>
      </w:r>
      <w:r w:rsidR="00671446">
        <w:rPr>
          <w:rFonts w:ascii="Baskerville" w:hAnsi="Baskerville"/>
          <w:color w:val="1D2D0D"/>
        </w:rPr>
        <w:t>skrifter nä</w:t>
      </w:r>
      <w:r w:rsidR="00671446">
        <w:rPr>
          <w:rFonts w:ascii="Baskerville" w:hAnsi="Baskerville"/>
          <w:color w:val="1D2D0D"/>
          <w:lang w:val="de-DE"/>
        </w:rPr>
        <w:t>mner Bah</w:t>
      </w:r>
      <w:r w:rsidR="00671446">
        <w:rPr>
          <w:rFonts w:ascii="Baskerville" w:hAnsi="Baskerville"/>
          <w:color w:val="1D2D0D"/>
        </w:rPr>
        <w:t>á</w:t>
      </w:r>
      <w:r w:rsidR="00671446">
        <w:rPr>
          <w:rFonts w:ascii="Baskerville" w:hAnsi="Baskerville"/>
          <w:color w:val="1D2D0D"/>
          <w:lang w:val="en-US"/>
        </w:rPr>
        <w:t>'u'll</w:t>
      </w:r>
      <w:r w:rsidR="00671446">
        <w:rPr>
          <w:rFonts w:ascii="Baskerville" w:hAnsi="Baskerville"/>
          <w:color w:val="1D2D0D"/>
        </w:rPr>
        <w:t>áh att han bad ‘Abdu'l-Bahá skriva n</w:t>
      </w:r>
      <w:r w:rsidR="00671446">
        <w:rPr>
          <w:rFonts w:ascii="Baskerville" w:hAnsi="Baskerville"/>
          <w:color w:val="1D2D0D"/>
          <w:lang w:val="da-DK"/>
        </w:rPr>
        <w:t>å</w:t>
      </w:r>
      <w:r w:rsidR="00671446">
        <w:rPr>
          <w:rFonts w:ascii="Baskerville" w:hAnsi="Baskerville"/>
          <w:color w:val="1D2D0D"/>
        </w:rPr>
        <w:t>gra sidor om medel och orsaken till världens utveckling och underutveckling i syfte att minska den dogmatiskt konservativa (Muhammad ‘Al</w:t>
      </w:r>
      <w:r w:rsidR="00671446">
        <w:rPr>
          <w:rFonts w:ascii="Baskerville" w:hAnsi="Baskerville"/>
          <w:color w:val="1D2D0D"/>
          <w:lang w:val="en-US"/>
        </w:rPr>
        <w:t>í</w:t>
      </w:r>
      <w:r w:rsidR="00671446">
        <w:rPr>
          <w:rFonts w:ascii="Baskerville" w:hAnsi="Baskerville"/>
          <w:color w:val="1D2D0D"/>
        </w:rPr>
        <w:t xml:space="preserve"> Fayzis, 1971) fördomar. När man läser </w:t>
      </w:r>
      <w:r w:rsidR="00671446">
        <w:rPr>
          <w:rFonts w:ascii="Baskerville" w:hAnsi="Baskerville"/>
          <w:i/>
          <w:iCs/>
          <w:color w:val="1D2D0D"/>
        </w:rPr>
        <w:t xml:space="preserve">Den Gudomliga Civilisationens Hemlighet </w:t>
      </w:r>
      <w:r w:rsidR="00671446">
        <w:rPr>
          <w:rFonts w:ascii="Baskerville" w:hAnsi="Baskerville"/>
          <w:color w:val="1D2D0D"/>
        </w:rPr>
        <w:t>noterar man den intressanta skenbara paradoxen att medan Bahá</w:t>
      </w:r>
      <w:r w:rsidR="00671446">
        <w:rPr>
          <w:rFonts w:ascii="Baskerville" w:hAnsi="Baskerville"/>
          <w:color w:val="1D2D0D"/>
          <w:lang w:val="en-US"/>
        </w:rPr>
        <w:t>'u'll</w:t>
      </w:r>
      <w:r w:rsidR="00671446">
        <w:rPr>
          <w:rFonts w:ascii="Baskerville" w:hAnsi="Baskerville"/>
          <w:color w:val="1D2D0D"/>
        </w:rPr>
        <w:t>áh bad om en förklaring av världens villkor och utveckling, medan uppenbarligen ‘Abdu'l-Bahás bok är riktad mot fr</w:t>
      </w:r>
      <w:r w:rsidR="00671446">
        <w:rPr>
          <w:rFonts w:ascii="Baskerville" w:hAnsi="Baskerville"/>
          <w:color w:val="1D2D0D"/>
          <w:lang w:val="da-DK"/>
        </w:rPr>
        <w:t>å</w:t>
      </w:r>
      <w:r w:rsidR="00671446">
        <w:rPr>
          <w:rFonts w:ascii="Baskerville" w:hAnsi="Baskerville"/>
          <w:color w:val="1D2D0D"/>
          <w:lang w:val="nl-NL"/>
        </w:rPr>
        <w:t>gan om Ir</w:t>
      </w:r>
      <w:r w:rsidR="00671446">
        <w:rPr>
          <w:rFonts w:ascii="Baskerville" w:hAnsi="Baskerville"/>
          <w:color w:val="1D2D0D"/>
        </w:rPr>
        <w:t>áns socioekonomiska utvecklingen. Det finns dock ingen motsättning här. Tvärtom, denna skenbara paradox är nyckeln till att först</w:t>
      </w:r>
      <w:r w:rsidR="00671446">
        <w:rPr>
          <w:rFonts w:ascii="Baskerville" w:hAnsi="Baskerville"/>
          <w:color w:val="1D2D0D"/>
          <w:lang w:val="da-DK"/>
        </w:rPr>
        <w:t>å ‘</w:t>
      </w:r>
      <w:r w:rsidR="00671446">
        <w:rPr>
          <w:rFonts w:ascii="Baskerville" w:hAnsi="Baskerville"/>
          <w:color w:val="1D2D0D"/>
        </w:rPr>
        <w:t>Abdu'l-Bahás begrepp modernitet och utveckling som kommer att diskuteras senare. Innan vi diskuterar organisation och inneh</w:t>
      </w:r>
      <w:r w:rsidR="00671446">
        <w:rPr>
          <w:rFonts w:ascii="Baskerville" w:hAnsi="Baskerville"/>
          <w:color w:val="1D2D0D"/>
          <w:lang w:val="da-DK"/>
        </w:rPr>
        <w:t>å</w:t>
      </w:r>
      <w:r w:rsidR="00671446">
        <w:rPr>
          <w:rFonts w:ascii="Baskerville" w:hAnsi="Baskerville"/>
          <w:color w:val="1D2D0D"/>
        </w:rPr>
        <w:t xml:space="preserve">llet i </w:t>
      </w:r>
      <w:r w:rsidR="00671446">
        <w:rPr>
          <w:rFonts w:ascii="Baskerville" w:hAnsi="Baskerville"/>
          <w:i/>
          <w:iCs/>
          <w:color w:val="1D2D0D"/>
        </w:rPr>
        <w:t>Den Gudomliga Civilisationens Hemlighet</w:t>
      </w:r>
      <w:r w:rsidR="00671446">
        <w:rPr>
          <w:rFonts w:ascii="Baskerville" w:hAnsi="Baskerville"/>
          <w:color w:val="1D2D0D"/>
        </w:rPr>
        <w:t>, bör vi också se ‘Abdu'l-Bahás text i ljuset av den socialpolitiska situationen i Irán under andra hälften av 1800-talet.</w:t>
      </w:r>
    </w:p>
    <w:p w:rsidR="00671446" w:rsidRDefault="00671446" w:rsidP="00671446">
      <w:pPr>
        <w:pStyle w:val="TOCHeading4"/>
        <w:tabs>
          <w:tab w:val="clear" w:pos="8920"/>
        </w:tabs>
        <w:spacing w:before="0"/>
        <w:ind w:left="0"/>
        <w:jc w:val="both"/>
        <w:outlineLvl w:val="0"/>
        <w:rPr>
          <w:rFonts w:ascii="Baskerville" w:eastAsia="Baskerville" w:hAnsi="Baskerville" w:cs="Baskerville"/>
          <w:color w:val="1D2D0D"/>
        </w:rPr>
      </w:pPr>
    </w:p>
    <w:p w:rsidR="00671446" w:rsidRDefault="00671446" w:rsidP="00671446">
      <w:pPr>
        <w:pStyle w:val="Heading"/>
        <w:ind w:left="567" w:hanging="567"/>
        <w:rPr>
          <w:rFonts w:ascii="Baskerville SemiBold" w:eastAsia="Baskerville SemiBold" w:hAnsi="Baskerville SemiBold" w:cs="Baskerville SemiBold"/>
          <w:b w:val="0"/>
          <w:bCs w:val="0"/>
          <w:color w:val="1D2D0D"/>
          <w:u w:color="000000"/>
        </w:rPr>
      </w:pPr>
      <w:r>
        <w:rPr>
          <w:rFonts w:ascii="Baskerville SemiBold" w:hAnsi="Baskerville SemiBold"/>
          <w:b w:val="0"/>
          <w:bCs w:val="0"/>
          <w:color w:val="1D2D0D"/>
          <w:u w:color="000000"/>
        </w:rPr>
        <w:t xml:space="preserve">1.2 </w:t>
      </w:r>
      <w:r>
        <w:rPr>
          <w:rFonts w:ascii="Baskerville SemiBold" w:eastAsia="Baskerville SemiBold" w:hAnsi="Baskerville SemiBold" w:cs="Baskerville SemiBold"/>
          <w:b w:val="0"/>
          <w:bCs w:val="0"/>
          <w:color w:val="1D2D0D"/>
          <w:u w:color="000000"/>
        </w:rPr>
        <w:tab/>
      </w:r>
      <w:r>
        <w:rPr>
          <w:rFonts w:ascii="Baskerville SemiBold" w:hAnsi="Baskerville SemiBold"/>
          <w:b w:val="0"/>
          <w:bCs w:val="0"/>
          <w:color w:val="1D2D0D"/>
          <w:u w:color="4C2818"/>
        </w:rPr>
        <w:t>Den Gudomliga Civilisationens Hemlighet i samband med 1800-talets Irán</w:t>
      </w:r>
      <w:r>
        <w:rPr>
          <w:rFonts w:ascii="Baskerville SemiBold" w:hAnsi="Baskerville SemiBold"/>
          <w:b w:val="0"/>
          <w:bCs w:val="0"/>
          <w:color w:val="1D2D0D"/>
          <w:u w:color="4C2818"/>
          <w:lang w:val="sv-SE"/>
        </w:rPr>
        <w:t>.</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1.26</w:t>
      </w:r>
      <w:r>
        <w:rPr>
          <w:rFonts w:ascii="Baskerville" w:hAnsi="Baskerville"/>
          <w:color w:val="1D2D0D"/>
        </w:rPr>
        <w:tab/>
        <w:t xml:space="preserve">1800-talets Irán, liksom de flesta andra delar av världen, var ett århundrade av grundläggande sociala, politiska och kulturella förändringar. Under detta </w:t>
      </w:r>
      <w:r>
        <w:rPr>
          <w:rFonts w:ascii="Baskerville" w:hAnsi="Baskerville"/>
          <w:color w:val="1D2D0D"/>
          <w:lang w:val="da-DK"/>
        </w:rPr>
        <w:t>å</w:t>
      </w:r>
      <w:r>
        <w:rPr>
          <w:rFonts w:ascii="Baskerville" w:hAnsi="Baskerville"/>
          <w:color w:val="1D2D0D"/>
        </w:rPr>
        <w:t xml:space="preserve">rhundrade, styrdes Irán av Qajar konungar och för större delen av andra hälften av </w:t>
      </w:r>
      <w:r>
        <w:rPr>
          <w:rFonts w:ascii="Baskerville" w:hAnsi="Baskerville"/>
          <w:color w:val="1D2D0D"/>
          <w:lang w:val="da-DK"/>
        </w:rPr>
        <w:t xml:space="preserve">århundradet </w:t>
      </w:r>
      <w:r>
        <w:rPr>
          <w:rFonts w:ascii="Baskerville" w:hAnsi="Baskerville"/>
          <w:color w:val="1D2D0D"/>
        </w:rPr>
        <w:t xml:space="preserve">var </w:t>
      </w:r>
      <w:r>
        <w:rPr>
          <w:rFonts w:ascii="Baskerville" w:hAnsi="Baskerville"/>
          <w:color w:val="1D2D0D"/>
          <w:lang w:val="de-DE"/>
        </w:rPr>
        <w:t xml:space="preserve">Qajar konungen Nasiri'd-Din </w:t>
      </w:r>
      <w:r>
        <w:rPr>
          <w:rFonts w:ascii="Baskerville" w:hAnsi="Baskerville"/>
          <w:color w:val="1D2D0D"/>
          <w:u w:val="single"/>
        </w:rPr>
        <w:t>Sh</w:t>
      </w:r>
      <w:r>
        <w:rPr>
          <w:rFonts w:ascii="Baskerville" w:hAnsi="Baskerville"/>
          <w:color w:val="1D2D0D"/>
        </w:rPr>
        <w:t xml:space="preserve">áh regerande monark. Detta </w:t>
      </w:r>
      <w:r>
        <w:rPr>
          <w:rFonts w:ascii="Baskerville" w:hAnsi="Baskerville"/>
          <w:color w:val="1D2D0D"/>
          <w:lang w:val="da-DK"/>
        </w:rPr>
        <w:t>århundrade</w:t>
      </w:r>
      <w:r>
        <w:rPr>
          <w:rFonts w:ascii="Baskerville" w:hAnsi="Baskerville"/>
          <w:color w:val="1D2D0D"/>
        </w:rPr>
        <w:t>s viktigaste utvecklingen var iraniernas växande erkännande av framväxten av en ny internationell maktbalansen och tillbakagång och Iráns</w:t>
      </w:r>
      <w:r>
        <w:rPr>
          <w:rFonts w:ascii="Baskerville" w:hAnsi="Baskerville"/>
          <w:color w:val="1D2D0D"/>
          <w:lang w:val="de-DE"/>
        </w:rPr>
        <w:t xml:space="preserve"> underl</w:t>
      </w:r>
      <w:r>
        <w:rPr>
          <w:rFonts w:ascii="Baskerville" w:hAnsi="Baskerville"/>
          <w:color w:val="1D2D0D"/>
        </w:rPr>
        <w:t>äge i ekonomiska, politiska och militära fr</w:t>
      </w:r>
      <w:r>
        <w:rPr>
          <w:rFonts w:ascii="Baskerville" w:hAnsi="Baskerville"/>
          <w:color w:val="1D2D0D"/>
          <w:lang w:val="da-DK"/>
        </w:rPr>
        <w:t>å</w:t>
      </w:r>
      <w:r>
        <w:rPr>
          <w:rFonts w:ascii="Baskerville" w:hAnsi="Baskerville"/>
          <w:color w:val="1D2D0D"/>
        </w:rPr>
        <w:t>gor. Maktbalansen, militär, politiska, tekniska, ekonomisk och kulturell kreativitet och innovation hade ändrats till förm</w:t>
      </w:r>
      <w:r>
        <w:rPr>
          <w:rFonts w:ascii="Baskerville" w:hAnsi="Baskerville"/>
          <w:color w:val="1D2D0D"/>
          <w:lang w:val="da-DK"/>
        </w:rPr>
        <w:t>å</w:t>
      </w:r>
      <w:r>
        <w:rPr>
          <w:rFonts w:ascii="Baskerville" w:hAnsi="Baskerville"/>
          <w:color w:val="1D2D0D"/>
        </w:rPr>
        <w:t>n för européer och mot de islamiska samhällena</w:t>
      </w:r>
      <w:r>
        <w:rPr>
          <w:rFonts w:ascii="Baskerville" w:hAnsi="Baskerville"/>
          <w:color w:val="1D2D0D"/>
          <w:lang w:val="en-US"/>
        </w:rPr>
        <w:t xml:space="preserve"> inklusive Ir</w:t>
      </w:r>
      <w:r>
        <w:rPr>
          <w:rFonts w:ascii="Baskerville" w:hAnsi="Baskerville"/>
          <w:color w:val="1D2D0D"/>
        </w:rPr>
        <w:t xml:space="preserve">án. Tusen </w:t>
      </w:r>
      <w:r>
        <w:rPr>
          <w:rFonts w:ascii="Baskerville" w:hAnsi="Baskerville"/>
          <w:color w:val="1D2D0D"/>
          <w:lang w:val="da-DK"/>
        </w:rPr>
        <w:t>å</w:t>
      </w:r>
      <w:r>
        <w:rPr>
          <w:rFonts w:ascii="Baskerville" w:hAnsi="Baskerville"/>
          <w:color w:val="1D2D0D"/>
        </w:rPr>
        <w:t>r tidigare, i och med Islám uppgång, vä</w:t>
      </w:r>
      <w:r>
        <w:rPr>
          <w:rFonts w:ascii="Baskerville" w:hAnsi="Baskerville"/>
          <w:color w:val="1D2D0D"/>
          <w:lang w:val="de-DE"/>
        </w:rPr>
        <w:t>cktes e</w:t>
      </w:r>
      <w:r>
        <w:rPr>
          <w:rFonts w:ascii="Baskerville" w:hAnsi="Baskerville"/>
          <w:color w:val="1D2D0D"/>
        </w:rPr>
        <w:t>tt enormt islamistiskt</w:t>
      </w:r>
      <w:r>
        <w:rPr>
          <w:rFonts w:ascii="Baskerville" w:hAnsi="Baskerville"/>
          <w:color w:val="1D2D0D"/>
          <w:lang w:val="it-IT"/>
        </w:rPr>
        <w:t xml:space="preserve"> imper</w:t>
      </w:r>
      <w:r>
        <w:rPr>
          <w:rFonts w:ascii="Baskerville" w:hAnsi="Baskerville"/>
          <w:color w:val="1D2D0D"/>
        </w:rPr>
        <w:t>ium till liv och inledde den kulturella kreativiteten, tekniska uppfinningar, ekonomiskt och militärt välst</w:t>
      </w:r>
      <w:r>
        <w:rPr>
          <w:rFonts w:ascii="Baskerville" w:hAnsi="Baskerville"/>
          <w:color w:val="1D2D0D"/>
          <w:lang w:val="da-DK"/>
        </w:rPr>
        <w:t>å</w:t>
      </w:r>
      <w:r>
        <w:rPr>
          <w:rFonts w:ascii="Baskerville" w:hAnsi="Baskerville"/>
          <w:color w:val="1D2D0D"/>
        </w:rPr>
        <w:t>nd. Medeltida islamisk kultur var lika med eller högre ä</w:t>
      </w:r>
      <w:r>
        <w:rPr>
          <w:rFonts w:ascii="Baskerville" w:hAnsi="Baskerville"/>
          <w:color w:val="1D2D0D"/>
          <w:lang w:val="de-DE"/>
        </w:rPr>
        <w:t>n den v</w:t>
      </w:r>
      <w:r>
        <w:rPr>
          <w:rFonts w:ascii="Baskerville" w:hAnsi="Baskerville"/>
          <w:color w:val="1D2D0D"/>
        </w:rPr>
        <w:t xml:space="preserve">ästerländska kulturen fram till 1400-talet. Efter </w:t>
      </w:r>
      <w:r>
        <w:rPr>
          <w:rFonts w:ascii="Baskerville" w:hAnsi="Baskerville"/>
          <w:color w:val="1D2D0D"/>
          <w:lang w:val="da-DK"/>
        </w:rPr>
        <w:t>å</w:t>
      </w:r>
      <w:r>
        <w:rPr>
          <w:rFonts w:ascii="Baskerville" w:hAnsi="Baskerville"/>
          <w:color w:val="1D2D0D"/>
        </w:rPr>
        <w:t>rhundraden av kulturella, ekonomiska, militära och tekniska seger och framsteg, glömde de islamiska rikena Islams anda och blev besatta av en bokstavstroget, konservativt och traditionellt förh</w:t>
      </w:r>
      <w:r>
        <w:rPr>
          <w:rFonts w:ascii="Baskerville" w:hAnsi="Baskerville"/>
          <w:color w:val="1D2D0D"/>
          <w:lang w:val="da-DK"/>
        </w:rPr>
        <w:t>å</w:t>
      </w:r>
      <w:r>
        <w:rPr>
          <w:rFonts w:ascii="Baskerville" w:hAnsi="Baskerville"/>
          <w:color w:val="1D2D0D"/>
        </w:rPr>
        <w:t>llningssätt till religionen och samhället. Denna konservativa läggning motverkas av en anda av individuell självständighet, kulturell kreativitet och vetenskaplig innovation. Mellan 1500- och 1800-talen, ersattes den gamla islamiska kulturella ö</w:t>
      </w:r>
      <w:r>
        <w:rPr>
          <w:rFonts w:ascii="Baskerville" w:hAnsi="Baskerville"/>
          <w:color w:val="1D2D0D"/>
          <w:lang w:val="nl-NL"/>
        </w:rPr>
        <w:t>verl</w:t>
      </w:r>
      <w:r>
        <w:rPr>
          <w:rFonts w:ascii="Baskerville" w:hAnsi="Baskerville"/>
          <w:color w:val="1D2D0D"/>
        </w:rPr>
        <w:t>ägsenheten av social och kulturell stagnation. Samtidigt som i väst</w:t>
      </w:r>
      <w:r>
        <w:rPr>
          <w:rFonts w:ascii="Baskerville" w:hAnsi="Baskerville"/>
          <w:color w:val="1D2D0D"/>
          <w:lang w:val="da-DK"/>
        </w:rPr>
        <w:t xml:space="preserve"> religi</w:t>
      </w:r>
      <w:r>
        <w:rPr>
          <w:rFonts w:ascii="Baskerville" w:hAnsi="Baskerville"/>
          <w:color w:val="1D2D0D"/>
        </w:rPr>
        <w:t>ösa, vetenskapliga, demokratiska, industriella och kulturella reformer och revolutioner skapades kraftfulla europeiska stater som, p</w:t>
      </w:r>
      <w:r>
        <w:rPr>
          <w:rFonts w:ascii="Baskerville" w:hAnsi="Baskerville"/>
          <w:color w:val="1D2D0D"/>
          <w:lang w:val="da-DK"/>
        </w:rPr>
        <w:t>å</w:t>
      </w:r>
      <w:r>
        <w:rPr>
          <w:rFonts w:ascii="Baskerville" w:hAnsi="Baskerville"/>
          <w:color w:val="1D2D0D"/>
        </w:rPr>
        <w:t>verkade av sina nya nationalistiska och kapitalistiska institutioner, inledde en global erövring och kolonialism.</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1.27</w:t>
      </w:r>
      <w:r>
        <w:rPr>
          <w:rFonts w:ascii="Baskerville" w:hAnsi="Baskerville"/>
          <w:color w:val="1D2D0D"/>
        </w:rPr>
        <w:tab/>
      </w:r>
      <w:r w:rsidR="00D625E0">
        <w:rPr>
          <w:rFonts w:ascii="Baskerville" w:hAnsi="Baskerville"/>
          <w:color w:val="1D2D0D"/>
        </w:rPr>
        <w:tab/>
      </w:r>
      <w:r>
        <w:rPr>
          <w:rFonts w:ascii="Baskerville" w:hAnsi="Baskerville"/>
          <w:color w:val="1D2D0D"/>
        </w:rPr>
        <w:t>Emedan det osmanska riket hade insett behovet av socialpolitiska reformer under sjuttonhundratalet, ignorerade iranska politiska och religiösa ledare den revolutionära utvecklingen i världen. Det var fö</w:t>
      </w:r>
      <w:r>
        <w:rPr>
          <w:rFonts w:ascii="Baskerville" w:hAnsi="Baskerville"/>
          <w:color w:val="1D2D0D"/>
          <w:lang w:val="da-DK"/>
        </w:rPr>
        <w:t>rst efter tv</w:t>
      </w:r>
      <w:r>
        <w:rPr>
          <w:rFonts w:ascii="Baskerville" w:hAnsi="Baskerville"/>
          <w:color w:val="1D2D0D"/>
        </w:rPr>
        <w:t>å successiva nederlag i krig med grannlandet Ryssland och undertecknandet av förödmjukande fördrag i</w:t>
      </w:r>
      <w:r>
        <w:rPr>
          <w:rFonts w:ascii="Baskerville" w:hAnsi="Baskerville"/>
          <w:color w:val="1D2D0D"/>
          <w:lang w:val="nl-NL"/>
        </w:rPr>
        <w:t xml:space="preserve"> Gulistan (1813) och Turkaman Chai (1828) och senare nederlag </w:t>
      </w:r>
      <w:r>
        <w:rPr>
          <w:rFonts w:ascii="Baskerville" w:hAnsi="Baskerville"/>
          <w:color w:val="1D2D0D"/>
        </w:rPr>
        <w:t>mot England i Herat (1856) som fr</w:t>
      </w:r>
      <w:r>
        <w:rPr>
          <w:rFonts w:ascii="Baskerville" w:hAnsi="Baskerville"/>
          <w:color w:val="1D2D0D"/>
          <w:lang w:val="da-DK"/>
        </w:rPr>
        <w:t>å</w:t>
      </w:r>
      <w:r>
        <w:rPr>
          <w:rFonts w:ascii="Baskerville" w:hAnsi="Baskerville"/>
          <w:color w:val="1D2D0D"/>
        </w:rPr>
        <w:t>gorna om modernitet och reformer</w:t>
      </w:r>
      <w:r>
        <w:rPr>
          <w:rFonts w:ascii="Baskerville" w:hAnsi="Baskerville"/>
          <w:color w:val="1D2D0D"/>
          <w:lang w:val="da-DK"/>
        </w:rPr>
        <w:t xml:space="preserve"> blev relevanta frå</w:t>
      </w:r>
      <w:r>
        <w:rPr>
          <w:rFonts w:ascii="Baskerville" w:hAnsi="Baskerville"/>
          <w:color w:val="1D2D0D"/>
        </w:rPr>
        <w:t>gor i den iranska politiska och ideologiska dikussioner. Inget av försöken till institutionella reformer blev lyckade. Detta berodde på att b</w:t>
      </w:r>
      <w:r>
        <w:rPr>
          <w:rFonts w:ascii="Baskerville" w:hAnsi="Baskerville"/>
          <w:color w:val="1D2D0D"/>
          <w:lang w:val="da-DK"/>
        </w:rPr>
        <w:t>å</w:t>
      </w:r>
      <w:r>
        <w:rPr>
          <w:rFonts w:ascii="Baskerville" w:hAnsi="Baskerville"/>
          <w:color w:val="1D2D0D"/>
        </w:rPr>
        <w:t>de interna och externa faktorer. Internt; avsaknaden av en tydlig vision av kulturella reformer och rationalisering var en av orsakerna till misslyckade reform försök. Reformer var vanligare bland sekulära iranska intellektuella under andra hälften av 1800-talet, men dessa reformer resulterade oftast i ytliga förändringar och saknade holistiskt och historisk orientering. Den andra orsaken till misslyckade initiativ till reformer</w:t>
      </w:r>
      <w:r>
        <w:rPr>
          <w:rFonts w:ascii="Baskerville" w:hAnsi="Baskerville"/>
          <w:color w:val="1D2D0D"/>
          <w:lang w:val="da-DK"/>
        </w:rPr>
        <w:t xml:space="preserve"> var indigner</w:t>
      </w:r>
      <w:r>
        <w:rPr>
          <w:rFonts w:ascii="Baskerville" w:hAnsi="Baskerville"/>
          <w:color w:val="1D2D0D"/>
        </w:rPr>
        <w:t xml:space="preserve">at </w:t>
      </w:r>
      <w:r>
        <w:rPr>
          <w:rFonts w:ascii="Baskerville" w:hAnsi="Baskerville"/>
          <w:color w:val="1D2D0D"/>
          <w:lang w:val="nl-NL"/>
        </w:rPr>
        <w:t>motst</w:t>
      </w:r>
      <w:r>
        <w:rPr>
          <w:rFonts w:ascii="Baskerville" w:hAnsi="Baskerville"/>
          <w:color w:val="1D2D0D"/>
          <w:lang w:val="da-DK"/>
        </w:rPr>
        <w:t>å</w:t>
      </w:r>
      <w:r>
        <w:rPr>
          <w:rFonts w:ascii="Baskerville" w:hAnsi="Baskerville"/>
          <w:color w:val="1D2D0D"/>
          <w:lang w:val="en-US"/>
        </w:rPr>
        <w:t>nd fr</w:t>
      </w:r>
      <w:r>
        <w:rPr>
          <w:rFonts w:ascii="Baskerville" w:hAnsi="Baskerville"/>
          <w:color w:val="1D2D0D"/>
          <w:lang w:val="da-DK"/>
        </w:rPr>
        <w:t>å</w:t>
      </w:r>
      <w:r>
        <w:rPr>
          <w:rFonts w:ascii="Baskerville" w:hAnsi="Baskerville"/>
          <w:color w:val="1D2D0D"/>
        </w:rPr>
        <w:t>n de konservativa muslimska präster (‘ulamá) till en kultur av modernitet och institutionell rationalisering. De konservativa ‘ulamá avvisade andan av modernitet, antog en traditionell reaktion mot strukturella och kulturella förändringar som sker i världen. De insisterade på att modernitet är emot Isláms diktat. Tyvärr ökade ‘ulámas makt under denna period och prästerskapet utövade en enorm politisk och kulturell makt. Det gick inte att konkurrera med modern produktion, transporter och västerländska finans metoder, en avindustrialiseringen ä</w:t>
      </w:r>
      <w:r>
        <w:rPr>
          <w:rFonts w:ascii="Baskerville" w:hAnsi="Baskerville"/>
          <w:color w:val="1D2D0D"/>
          <w:lang w:val="da-DK"/>
        </w:rPr>
        <w:t>gde rum i 1800-talets Ir</w:t>
      </w:r>
      <w:r>
        <w:rPr>
          <w:rFonts w:ascii="Baskerville" w:hAnsi="Baskerville"/>
          <w:color w:val="1D2D0D"/>
        </w:rPr>
        <w:t>án. Traditionella hantverk minskade och den iranska ekonomin blev starkt beroende av import fr</w:t>
      </w:r>
      <w:r>
        <w:rPr>
          <w:rFonts w:ascii="Baskerville" w:hAnsi="Baskerville"/>
          <w:color w:val="1D2D0D"/>
          <w:lang w:val="da-DK"/>
        </w:rPr>
        <w:t>å</w:t>
      </w:r>
      <w:r>
        <w:rPr>
          <w:rFonts w:ascii="Baskerville" w:hAnsi="Baskerville"/>
          <w:color w:val="1D2D0D"/>
        </w:rPr>
        <w:t xml:space="preserve">n väst. I allmänhet var 1800-talet var ett </w:t>
      </w:r>
      <w:r>
        <w:rPr>
          <w:rFonts w:ascii="Baskerville" w:hAnsi="Baskerville"/>
          <w:color w:val="1D2D0D"/>
          <w:lang w:val="da-DK"/>
        </w:rPr>
        <w:t>å</w:t>
      </w:r>
      <w:r>
        <w:rPr>
          <w:rFonts w:ascii="Baskerville" w:hAnsi="Baskerville"/>
          <w:color w:val="1D2D0D"/>
        </w:rPr>
        <w:t>rhundrade av ekonomisk nedg</w:t>
      </w:r>
      <w:r>
        <w:rPr>
          <w:rFonts w:ascii="Baskerville" w:hAnsi="Baskerville"/>
          <w:color w:val="1D2D0D"/>
          <w:lang w:val="da-DK"/>
        </w:rPr>
        <w:t>å</w:t>
      </w:r>
      <w:r>
        <w:rPr>
          <w:rFonts w:ascii="Baskerville" w:hAnsi="Baskerville"/>
          <w:color w:val="1D2D0D"/>
          <w:lang w:val="en-US"/>
        </w:rPr>
        <w:t>ng f</w:t>
      </w:r>
      <w:r>
        <w:rPr>
          <w:rFonts w:ascii="Baskerville" w:hAnsi="Baskerville"/>
          <w:color w:val="1D2D0D"/>
        </w:rPr>
        <w:t>ör Irán.</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lastRenderedPageBreak/>
        <w:t>1.28</w:t>
      </w:r>
      <w:r>
        <w:rPr>
          <w:rFonts w:ascii="Baskerville" w:hAnsi="Baskerville"/>
          <w:color w:val="1D2D0D"/>
        </w:rPr>
        <w:tab/>
      </w:r>
      <w:r w:rsidR="00D625E0">
        <w:rPr>
          <w:rFonts w:ascii="Baskerville" w:hAnsi="Baskerville"/>
          <w:color w:val="1D2D0D"/>
        </w:rPr>
        <w:tab/>
      </w:r>
      <w:r>
        <w:rPr>
          <w:rFonts w:ascii="Baskerville" w:hAnsi="Baskerville"/>
          <w:color w:val="1D2D0D"/>
        </w:rPr>
        <w:t>Två andra interna orsaker till misslyckande reform försök är, för det första; Genomträngande dominans av korruption bland Qajar konungar och furstar, byr</w:t>
      </w:r>
      <w:r>
        <w:rPr>
          <w:rFonts w:ascii="Baskerville" w:hAnsi="Baskerville"/>
          <w:color w:val="1D2D0D"/>
          <w:lang w:val="da-DK"/>
        </w:rPr>
        <w:t>å</w:t>
      </w:r>
      <w:r>
        <w:rPr>
          <w:rFonts w:ascii="Baskerville" w:hAnsi="Baskerville"/>
          <w:color w:val="1D2D0D"/>
        </w:rPr>
        <w:t>kratiska tjänstemän och religiösa myndigheterna, lamslog reformprocessen. För det andra; Bábs</w:t>
      </w:r>
      <w:r>
        <w:rPr>
          <w:rFonts w:ascii="Baskerville" w:hAnsi="Baskerville"/>
          <w:color w:val="1D2D0D"/>
          <w:lang w:val="da-DK"/>
        </w:rPr>
        <w:t xml:space="preserve"> religi</w:t>
      </w:r>
      <w:r>
        <w:rPr>
          <w:rFonts w:ascii="Baskerville" w:hAnsi="Baskerville"/>
          <w:color w:val="1D2D0D"/>
        </w:rPr>
        <w:t>ösa rörelse, som erbjöd en ny kulturell och andlig vision för samhä</w:t>
      </w:r>
      <w:r>
        <w:rPr>
          <w:rFonts w:ascii="Baskerville" w:hAnsi="Baskerville"/>
          <w:color w:val="1D2D0D"/>
          <w:lang w:val="da-DK"/>
        </w:rPr>
        <w:t>llet, blev brutalt f</w:t>
      </w:r>
      <w:r>
        <w:rPr>
          <w:rFonts w:ascii="Baskerville" w:hAnsi="Baskerville"/>
          <w:color w:val="1D2D0D"/>
        </w:rPr>
        <w:t>örföljd av både Qajar staten och konservativa religiösa ‘uláma. Bábi-rörelsen proklamerade Bahá</w:t>
      </w:r>
      <w:r>
        <w:rPr>
          <w:rFonts w:ascii="Baskerville" w:hAnsi="Baskerville"/>
          <w:color w:val="1D2D0D"/>
          <w:lang w:val="en-US"/>
        </w:rPr>
        <w:t>'u'll</w:t>
      </w:r>
      <w:r>
        <w:rPr>
          <w:rFonts w:ascii="Baskerville" w:hAnsi="Baskerville"/>
          <w:color w:val="1D2D0D"/>
        </w:rPr>
        <w:t>áhs ankomst. Báb blev</w:t>
      </w:r>
      <w:r>
        <w:rPr>
          <w:rFonts w:ascii="Baskerville" w:hAnsi="Baskerville"/>
          <w:color w:val="1D2D0D"/>
          <w:lang w:val="it-IT"/>
        </w:rPr>
        <w:t xml:space="preserve"> avr</w:t>
      </w:r>
      <w:r>
        <w:rPr>
          <w:rFonts w:ascii="Baskerville" w:hAnsi="Baskerville"/>
          <w:color w:val="1D2D0D"/>
        </w:rPr>
        <w:t>ättades år 1850 i Iran.</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1.29</w:t>
      </w:r>
      <w:r>
        <w:rPr>
          <w:rFonts w:ascii="Baskerville" w:hAnsi="Baskerville"/>
          <w:color w:val="1D2D0D"/>
        </w:rPr>
        <w:tab/>
      </w:r>
      <w:r w:rsidR="00D625E0">
        <w:rPr>
          <w:rFonts w:ascii="Baskerville" w:hAnsi="Baskerville"/>
          <w:color w:val="1D2D0D"/>
        </w:rPr>
        <w:tab/>
      </w:r>
      <w:r>
        <w:rPr>
          <w:rFonts w:ascii="Baskerville" w:hAnsi="Baskerville"/>
          <w:color w:val="1D2D0D"/>
        </w:rPr>
        <w:t>Emellertid var inte</w:t>
      </w:r>
      <w:r>
        <w:rPr>
          <w:rFonts w:ascii="Baskerville" w:hAnsi="Baskerville"/>
          <w:color w:val="1D2D0D"/>
          <w:lang w:val="de-DE"/>
        </w:rPr>
        <w:t xml:space="preserve"> intern kulturell</w:t>
      </w:r>
      <w:r>
        <w:rPr>
          <w:rFonts w:ascii="Baskerville" w:hAnsi="Baskerville"/>
          <w:color w:val="1D2D0D"/>
        </w:rPr>
        <w:t xml:space="preserve"> stagnation den enda orsaken till den reformistiska politikens misslyckande. Koppling till aggressiv nationalism och hänsynslösa kapitalismen skapade imperialistiska västerländska stater som var engagerade i förtryck och militaristiska utrikespolitik som undergrävde h</w:t>
      </w:r>
      <w:r>
        <w:rPr>
          <w:rFonts w:ascii="Baskerville" w:hAnsi="Baskerville"/>
          <w:color w:val="1D2D0D"/>
          <w:lang w:val="da-DK"/>
        </w:rPr>
        <w:t>å</w:t>
      </w:r>
      <w:r>
        <w:rPr>
          <w:rFonts w:ascii="Baskerville" w:hAnsi="Baskerville"/>
          <w:color w:val="1D2D0D"/>
        </w:rPr>
        <w:t>llbar socioekonomisk utveckling och kulturell kreativitet i resten av världen. I själva verket ledde Irans strategiska betydelse till betydande rivalitet bland utländska styrkor att utöka sitt inflytande i landet.</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1.30</w:t>
      </w:r>
      <w:r>
        <w:rPr>
          <w:rFonts w:ascii="Baskerville" w:hAnsi="Baskerville"/>
          <w:color w:val="1D2D0D"/>
        </w:rPr>
        <w:tab/>
      </w:r>
      <w:r w:rsidR="00D625E0">
        <w:rPr>
          <w:rFonts w:ascii="Baskerville" w:hAnsi="Baskerville"/>
          <w:color w:val="1D2D0D"/>
        </w:rPr>
        <w:tab/>
      </w:r>
      <w:r>
        <w:rPr>
          <w:rFonts w:ascii="Baskerville" w:hAnsi="Baskerville"/>
          <w:color w:val="1D2D0D"/>
        </w:rPr>
        <w:t xml:space="preserve">‘Abdu'l-Bahás, </w:t>
      </w:r>
      <w:r>
        <w:rPr>
          <w:rFonts w:ascii="Baskerville" w:hAnsi="Baskerville"/>
          <w:i/>
          <w:iCs/>
          <w:color w:val="1D2D0D"/>
        </w:rPr>
        <w:t>Den Gudomliga Civilisationens Hemlighet</w:t>
      </w:r>
      <w:r>
        <w:rPr>
          <w:rFonts w:ascii="Baskerville" w:hAnsi="Baskerville"/>
          <w:color w:val="1D2D0D"/>
        </w:rPr>
        <w:t xml:space="preserve"> är en omfattande modell för institutionell och kulturell rationalisering. Den analyserar dynamiken av utveckling och underutveckling i ljuset av 1800-talets iranska samhä</w:t>
      </w:r>
      <w:r>
        <w:rPr>
          <w:rFonts w:ascii="Baskerville" w:hAnsi="Baskerville"/>
          <w:color w:val="1D2D0D"/>
          <w:lang w:val="da-DK"/>
        </w:rPr>
        <w:t xml:space="preserve">lle. Hans vision var dock </w:t>
      </w:r>
      <w:r>
        <w:rPr>
          <w:rFonts w:ascii="Baskerville" w:hAnsi="Baskerville"/>
          <w:color w:val="1D2D0D"/>
        </w:rPr>
        <w:t>mycket unikt eftersom den var inspirerad av Bahá</w:t>
      </w:r>
      <w:r>
        <w:rPr>
          <w:rFonts w:ascii="Baskerville" w:hAnsi="Baskerville"/>
          <w:color w:val="1D2D0D"/>
          <w:lang w:val="en-US"/>
        </w:rPr>
        <w:t>'u'll</w:t>
      </w:r>
      <w:r>
        <w:rPr>
          <w:rFonts w:ascii="Baskerville" w:hAnsi="Baskerville"/>
          <w:color w:val="1D2D0D"/>
        </w:rPr>
        <w:t>á</w:t>
      </w:r>
      <w:r>
        <w:rPr>
          <w:rFonts w:ascii="Baskerville" w:hAnsi="Baskerville"/>
          <w:color w:val="1D2D0D"/>
          <w:lang w:val="en-US"/>
        </w:rPr>
        <w:t>hs koncept f</w:t>
      </w:r>
      <w:r>
        <w:rPr>
          <w:rFonts w:ascii="Baskerville" w:hAnsi="Baskerville"/>
          <w:color w:val="1D2D0D"/>
        </w:rPr>
        <w:t>ö</w:t>
      </w:r>
      <w:r>
        <w:rPr>
          <w:rFonts w:ascii="Baskerville" w:hAnsi="Baskerville"/>
          <w:color w:val="1D2D0D"/>
          <w:lang w:val="da-DK"/>
        </w:rPr>
        <w:t>r en ny v</w:t>
      </w:r>
      <w:r>
        <w:rPr>
          <w:rFonts w:ascii="Baskerville" w:hAnsi="Baskerville"/>
          <w:color w:val="1D2D0D"/>
        </w:rPr>
        <w:t>ärldsordning.</w:t>
      </w:r>
    </w:p>
    <w:p w:rsidR="00671446" w:rsidRDefault="00671446" w:rsidP="00671446">
      <w:pPr>
        <w:pStyle w:val="TOCHeading4A"/>
        <w:tabs>
          <w:tab w:val="clear" w:pos="8920"/>
        </w:tabs>
        <w:spacing w:before="0"/>
        <w:ind w:left="0"/>
        <w:jc w:val="both"/>
        <w:outlineLvl w:val="0"/>
        <w:rPr>
          <w:rFonts w:ascii="Baskerville" w:eastAsia="Baskerville" w:hAnsi="Baskerville" w:cs="Baskerville"/>
          <w:color w:val="1D2D0D"/>
          <w:u w:color="4C2818"/>
        </w:rPr>
      </w:pPr>
    </w:p>
    <w:p w:rsidR="00671446" w:rsidRDefault="00671446" w:rsidP="00671446">
      <w:pPr>
        <w:pStyle w:val="Normalwebb"/>
        <w:rPr>
          <w:rFonts w:ascii="Baskerville SemiBold" w:eastAsia="Baskerville SemiBold" w:hAnsi="Baskerville SemiBold" w:cs="Baskerville SemiBold"/>
          <w:color w:val="1D2D0D"/>
          <w:sz w:val="36"/>
          <w:szCs w:val="36"/>
        </w:rPr>
      </w:pPr>
      <w:r>
        <w:rPr>
          <w:rFonts w:ascii="Baskerville SemiBold" w:hAnsi="Baskerville SemiBold"/>
          <w:color w:val="1D2D0D"/>
          <w:sz w:val="36"/>
          <w:szCs w:val="36"/>
        </w:rPr>
        <w:t xml:space="preserve">2. </w:t>
      </w:r>
      <w:r>
        <w:rPr>
          <w:rFonts w:ascii="Baskerville SemiBold" w:eastAsia="Baskerville SemiBold" w:hAnsi="Baskerville SemiBold" w:cs="Baskerville SemiBold"/>
          <w:color w:val="1D2D0D"/>
          <w:sz w:val="36"/>
          <w:szCs w:val="36"/>
        </w:rPr>
        <w:tab/>
      </w:r>
      <w:r>
        <w:rPr>
          <w:rFonts w:ascii="Baskerville SemiBold" w:hAnsi="Baskerville SemiBold"/>
          <w:color w:val="1D2D0D"/>
          <w:sz w:val="36"/>
          <w:szCs w:val="36"/>
        </w:rPr>
        <w:t>Textens och niv</w:t>
      </w:r>
      <w:r>
        <w:rPr>
          <w:rFonts w:ascii="Baskerville SemiBold" w:hAnsi="Baskerville SemiBold"/>
          <w:color w:val="1D2D0D"/>
          <w:sz w:val="36"/>
          <w:szCs w:val="36"/>
          <w:lang w:val="da-DK"/>
        </w:rPr>
        <w:t>å</w:t>
      </w:r>
      <w:r>
        <w:rPr>
          <w:rFonts w:ascii="Baskerville SemiBold" w:hAnsi="Baskerville SemiBold"/>
          <w:color w:val="1D2D0D"/>
          <w:sz w:val="36"/>
          <w:szCs w:val="36"/>
        </w:rPr>
        <w:t>ernas ordning i diskutionen i Den Gudomliga Civilisationens Hemlighet.</w:t>
      </w:r>
    </w:p>
    <w:p w:rsidR="00671446" w:rsidRDefault="00671446" w:rsidP="00671446">
      <w:pPr>
        <w:pStyle w:val="TOCHeading4A"/>
        <w:tabs>
          <w:tab w:val="clear" w:pos="8920"/>
        </w:tabs>
        <w:spacing w:before="0"/>
        <w:ind w:left="0"/>
        <w:jc w:val="both"/>
        <w:outlineLvl w:val="0"/>
        <w:rPr>
          <w:rFonts w:ascii="Baskerville" w:eastAsia="Baskerville" w:hAnsi="Baskerville" w:cs="Baskerville"/>
          <w:color w:val="1D2D0D"/>
          <w:u w:color="4C2818"/>
        </w:rPr>
      </w:pP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2.1</w:t>
      </w:r>
      <w:r>
        <w:rPr>
          <w:rFonts w:ascii="Baskerville" w:hAnsi="Baskerville"/>
          <w:color w:val="1D2D0D"/>
        </w:rPr>
        <w:tab/>
      </w:r>
      <w:r>
        <w:rPr>
          <w:rFonts w:ascii="Baskerville" w:hAnsi="Baskerville"/>
          <w:color w:val="1D2D0D"/>
          <w:lang w:val="da-DK"/>
        </w:rPr>
        <w:t xml:space="preserve">Det </w:t>
      </w:r>
      <w:r>
        <w:rPr>
          <w:rFonts w:ascii="Baskerville" w:hAnsi="Baskerville"/>
          <w:color w:val="1D2D0D"/>
        </w:rPr>
        <w:t>är sv</w:t>
      </w:r>
      <w:r>
        <w:rPr>
          <w:rFonts w:ascii="Baskerville" w:hAnsi="Baskerville"/>
          <w:color w:val="1D2D0D"/>
          <w:lang w:val="da-DK"/>
        </w:rPr>
        <w:t>å</w:t>
      </w:r>
      <w:r>
        <w:rPr>
          <w:rFonts w:ascii="Baskerville" w:hAnsi="Baskerville"/>
          <w:color w:val="1D2D0D"/>
        </w:rPr>
        <w:t>rt att översä</w:t>
      </w:r>
      <w:r>
        <w:rPr>
          <w:rFonts w:ascii="Baskerville" w:hAnsi="Baskerville"/>
          <w:color w:val="1D2D0D"/>
          <w:lang w:val="de-DE"/>
        </w:rPr>
        <w:t xml:space="preserve">tta titeln </w:t>
      </w:r>
      <w:r>
        <w:rPr>
          <w:rFonts w:ascii="Baskerville" w:hAnsi="Baskerville"/>
          <w:color w:val="1D2D0D"/>
        </w:rPr>
        <w:t>på ‘Abdu'l-Bahás text till n</w:t>
      </w:r>
      <w:r>
        <w:rPr>
          <w:rFonts w:ascii="Baskerville" w:hAnsi="Baskerville"/>
          <w:color w:val="1D2D0D"/>
          <w:lang w:val="da-DK"/>
        </w:rPr>
        <w:t>å</w:t>
      </w:r>
      <w:r>
        <w:rPr>
          <w:rFonts w:ascii="Baskerville" w:hAnsi="Baskerville"/>
          <w:color w:val="1D2D0D"/>
        </w:rPr>
        <w:t>got spr</w:t>
      </w:r>
      <w:r>
        <w:rPr>
          <w:rFonts w:ascii="Baskerville" w:hAnsi="Baskerville"/>
          <w:color w:val="1D2D0D"/>
          <w:lang w:val="da-DK"/>
        </w:rPr>
        <w:t>å</w:t>
      </w:r>
      <w:r>
        <w:rPr>
          <w:rFonts w:ascii="Baskerville" w:hAnsi="Baskerville"/>
          <w:color w:val="1D2D0D"/>
        </w:rPr>
        <w:t>k på grund av den subtila och vackra leken med ord i titeln. Den bokstavliga översättningen av ‘Abdu'l-Bahás text är ”</w:t>
      </w:r>
      <w:r>
        <w:rPr>
          <w:rFonts w:ascii="Baskerville" w:hAnsi="Baskerville"/>
          <w:i/>
          <w:iCs/>
          <w:color w:val="1D2D0D"/>
        </w:rPr>
        <w:t>Den Gudomliga Civilisationens Hemlighet</w:t>
      </w:r>
      <w:r>
        <w:rPr>
          <w:rFonts w:ascii="Baskerville" w:hAnsi="Baskerville"/>
          <w:color w:val="1D2D0D"/>
        </w:rPr>
        <w:t xml:space="preserve"> </w:t>
      </w:r>
      <w:r>
        <w:rPr>
          <w:rFonts w:ascii="Baskerville" w:hAnsi="Baskerville"/>
          <w:i/>
          <w:iCs/>
          <w:color w:val="1D2D0D"/>
        </w:rPr>
        <w:t>om orsakerna till civilisationen</w:t>
      </w:r>
      <w:r>
        <w:rPr>
          <w:rFonts w:ascii="Baskerville" w:hAnsi="Baskerville"/>
          <w:color w:val="1D2D0D"/>
        </w:rPr>
        <w:t>” (Asraru'l-Qaybiyya li-Asbabi'l-Madaniyyah). Men denna översättning inte är tillräcklig. Termen Qaybyya, vilket översä</w:t>
      </w:r>
      <w:r>
        <w:rPr>
          <w:rFonts w:ascii="Baskerville" w:hAnsi="Baskerville"/>
          <w:color w:val="1D2D0D"/>
          <w:lang w:val="en-US"/>
        </w:rPr>
        <w:t xml:space="preserve">tts </w:t>
      </w:r>
      <w:r>
        <w:rPr>
          <w:rFonts w:ascii="Baskerville" w:hAnsi="Baskerville"/>
          <w:color w:val="1D2D0D"/>
        </w:rPr>
        <w:t>med</w:t>
      </w:r>
      <w:r>
        <w:rPr>
          <w:rFonts w:ascii="Baskerville" w:hAnsi="Baskerville"/>
          <w:color w:val="1D2D0D"/>
          <w:lang w:val="da-DK"/>
        </w:rPr>
        <w:t xml:space="preserve"> gudomlig, har i sj</w:t>
      </w:r>
      <w:r>
        <w:rPr>
          <w:rFonts w:ascii="Baskerville" w:hAnsi="Baskerville"/>
          <w:color w:val="1D2D0D"/>
        </w:rPr>
        <w:t>älva verket en dubbel mening som är mästerligt använd av ‘Abdu'l-Bahá. För det första hänvisar termen Qaybiyya till textens anonyma författare. Det var vanligt i 1800-talets iranska litteratur att skriva verk av social och politisk kritik anonymt utan att avslöja identiteten av författaren. Författaren av texten förblev osynlig. Till exempel, den första och den</w:t>
      </w:r>
      <w:r>
        <w:rPr>
          <w:rFonts w:ascii="Baskerville" w:hAnsi="Baskerville"/>
          <w:color w:val="1D2D0D"/>
          <w:lang w:val="da-DK"/>
        </w:rPr>
        <w:t xml:space="preserve"> mest ber</w:t>
      </w:r>
      <w:r>
        <w:rPr>
          <w:rFonts w:ascii="Baskerville" w:hAnsi="Baskerville"/>
          <w:color w:val="1D2D0D"/>
        </w:rPr>
        <w:t>ömda bok som krä</w:t>
      </w:r>
      <w:r>
        <w:rPr>
          <w:rFonts w:ascii="Baskerville" w:hAnsi="Baskerville"/>
          <w:color w:val="1D2D0D"/>
          <w:lang w:val="da-DK"/>
        </w:rPr>
        <w:t>ver en reform</w:t>
      </w:r>
      <w:r>
        <w:rPr>
          <w:rFonts w:ascii="Baskerville" w:hAnsi="Baskerville"/>
          <w:color w:val="1D2D0D"/>
        </w:rPr>
        <w:t>ering av den iranska administrationen skrevs 1858 av den iranska sekulä</w:t>
      </w:r>
      <w:r>
        <w:rPr>
          <w:rFonts w:ascii="Baskerville" w:hAnsi="Baskerville"/>
          <w:color w:val="1D2D0D"/>
          <w:lang w:val="it-IT"/>
        </w:rPr>
        <w:t xml:space="preserve">ra intellektuella Malkum </w:t>
      </w:r>
      <w:r>
        <w:rPr>
          <w:rFonts w:ascii="Baskerville" w:hAnsi="Baskerville"/>
          <w:color w:val="1D2D0D"/>
          <w:u w:val="single"/>
        </w:rPr>
        <w:t>Kh</w:t>
      </w:r>
      <w:r>
        <w:rPr>
          <w:rFonts w:ascii="Baskerville" w:hAnsi="Baskerville"/>
          <w:color w:val="1D2D0D"/>
        </w:rPr>
        <w:t>án, som kallade sin bok Kitab</w:t>
      </w:r>
      <w:r>
        <w:rPr>
          <w:rFonts w:ascii="Baskerville" w:hAnsi="Baskerville"/>
          <w:color w:val="1D2D0D"/>
          <w:u w:val="single"/>
        </w:rPr>
        <w:t>ch</w:t>
      </w:r>
      <w:r>
        <w:rPr>
          <w:rFonts w:ascii="Baskerville" w:hAnsi="Baskerville"/>
          <w:color w:val="1D2D0D"/>
        </w:rPr>
        <w:t>iy-i-</w:t>
      </w:r>
      <w:r>
        <w:rPr>
          <w:rFonts w:ascii="Baskerville" w:hAnsi="Baskerville"/>
          <w:color w:val="1D2D0D"/>
          <w:u w:val="single"/>
        </w:rPr>
        <w:t>Gh</w:t>
      </w:r>
      <w:r>
        <w:rPr>
          <w:rFonts w:ascii="Baskerville" w:hAnsi="Baskerville"/>
          <w:color w:val="1D2D0D"/>
        </w:rPr>
        <w:t xml:space="preserve">aybiyyah, som betyder anonym broschyr. Men termen </w:t>
      </w:r>
      <w:r>
        <w:rPr>
          <w:rFonts w:ascii="Baskerville" w:hAnsi="Baskerville"/>
          <w:color w:val="1D2D0D"/>
          <w:u w:val="single"/>
        </w:rPr>
        <w:t>Gh</w:t>
      </w:r>
      <w:r>
        <w:rPr>
          <w:rFonts w:ascii="Baskerville" w:hAnsi="Baskerville"/>
          <w:color w:val="1D2D0D"/>
        </w:rPr>
        <w:t xml:space="preserve">aybiyyah, som bokstavligen betyder osynlig, har en andra betydelse. Hänvisar till den gudomliga verklighetens osynliga sfär, </w:t>
      </w:r>
      <w:r>
        <w:rPr>
          <w:rFonts w:ascii="Baskerville" w:hAnsi="Baskerville"/>
          <w:color w:val="1D2D0D"/>
          <w:u w:val="single"/>
        </w:rPr>
        <w:t>Gh</w:t>
      </w:r>
      <w:r>
        <w:rPr>
          <w:rFonts w:ascii="Baskerville" w:hAnsi="Baskerville"/>
          <w:color w:val="1D2D0D"/>
        </w:rPr>
        <w:t xml:space="preserve">aybiyyah är också likvärdig med begreppet gudomlig. För Malkum </w:t>
      </w:r>
      <w:r>
        <w:rPr>
          <w:rFonts w:ascii="Baskerville" w:hAnsi="Baskerville"/>
          <w:color w:val="1D2D0D"/>
          <w:u w:val="single"/>
        </w:rPr>
        <w:t>Kh</w:t>
      </w:r>
      <w:r>
        <w:rPr>
          <w:rFonts w:ascii="Baskerville" w:hAnsi="Baskerville"/>
          <w:color w:val="1D2D0D"/>
        </w:rPr>
        <w:t xml:space="preserve">án, betyder termen </w:t>
      </w:r>
      <w:r>
        <w:rPr>
          <w:rFonts w:ascii="Baskerville" w:hAnsi="Baskerville"/>
          <w:color w:val="1D2D0D"/>
          <w:u w:val="single"/>
        </w:rPr>
        <w:t>Gh</w:t>
      </w:r>
      <w:r>
        <w:rPr>
          <w:rFonts w:ascii="Baskerville" w:hAnsi="Baskerville"/>
          <w:color w:val="1D2D0D"/>
        </w:rPr>
        <w:t xml:space="preserve">aybiyyah bara anonymitet. ‘Abdu'l-Bahá var dock inte bara en vanlig intellektuell. Hans vision var inspirerad av uppenbarelsen av hans fader och därför är ‘Abdu'l-Bahás text inspirerades av gudomlig vägledning. Nu kan vi se den dubbla innebörden av begreppet </w:t>
      </w:r>
      <w:r>
        <w:rPr>
          <w:rFonts w:ascii="Baskerville" w:hAnsi="Baskerville"/>
          <w:color w:val="1D2D0D"/>
          <w:u w:val="single"/>
        </w:rPr>
        <w:t>Gh</w:t>
      </w:r>
      <w:r>
        <w:rPr>
          <w:rFonts w:ascii="Baskerville" w:hAnsi="Baskerville"/>
          <w:color w:val="1D2D0D"/>
        </w:rPr>
        <w:t xml:space="preserve">aybiyyah i titeln på boken. </w:t>
      </w:r>
      <w:r>
        <w:rPr>
          <w:rFonts w:ascii="Baskerville" w:hAnsi="Baskerville"/>
          <w:color w:val="1D2D0D"/>
          <w:lang w:val="da-DK"/>
        </w:rPr>
        <w:t xml:space="preserve">Å </w:t>
      </w:r>
      <w:r>
        <w:rPr>
          <w:rFonts w:ascii="Baskerville" w:hAnsi="Baskerville"/>
          <w:color w:val="1D2D0D"/>
        </w:rPr>
        <w:t xml:space="preserve">ena sidan avslöjar inte ‘Abdu'l-Bahá identiteten på textens författaren och å andra sidan avslöjar han inte den gudomliga källan för sin inspiration genom att understryka den. Den vanliga engelska översättning av texten, nämligen </w:t>
      </w:r>
      <w:r>
        <w:rPr>
          <w:rFonts w:ascii="Baskerville" w:hAnsi="Baskerville"/>
          <w:i/>
          <w:iCs/>
          <w:color w:val="1D2D0D"/>
        </w:rPr>
        <w:t>Den Gudomliga Civilisationens Hemlighet</w:t>
      </w:r>
      <w:r>
        <w:rPr>
          <w:rFonts w:ascii="Baskerville" w:hAnsi="Baskerville"/>
          <w:color w:val="1D2D0D"/>
        </w:rPr>
        <w:t xml:space="preserve"> ä</w:t>
      </w:r>
      <w:r>
        <w:rPr>
          <w:rFonts w:ascii="Baskerville" w:hAnsi="Baskerville"/>
          <w:color w:val="1D2D0D"/>
          <w:lang w:val="en-US"/>
        </w:rPr>
        <w:t xml:space="preserve">r en god approximation </w:t>
      </w:r>
      <w:r>
        <w:rPr>
          <w:rFonts w:ascii="Baskerville" w:hAnsi="Baskerville"/>
          <w:color w:val="1D2D0D"/>
        </w:rPr>
        <w:t>av den ursprungliga komplicerade titeln på arbetet.</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2.2</w:t>
      </w:r>
      <w:r>
        <w:rPr>
          <w:rFonts w:ascii="Baskerville" w:hAnsi="Baskerville"/>
          <w:color w:val="1D2D0D"/>
        </w:rPr>
        <w:tab/>
      </w:r>
      <w:r w:rsidR="00D625E0">
        <w:rPr>
          <w:rFonts w:ascii="Baskerville" w:hAnsi="Baskerville"/>
          <w:color w:val="1D2D0D"/>
        </w:rPr>
        <w:tab/>
      </w:r>
      <w:r>
        <w:rPr>
          <w:rFonts w:ascii="Baskerville" w:hAnsi="Baskerville"/>
          <w:color w:val="1D2D0D"/>
        </w:rPr>
        <w:t xml:space="preserve">På de förta </w:t>
      </w:r>
      <w:r>
        <w:rPr>
          <w:rFonts w:ascii="Baskerville" w:hAnsi="Baskerville"/>
          <w:color w:val="1D2D0D"/>
          <w:lang w:val="es-ES_tradnl"/>
        </w:rPr>
        <w:t>sidor</w:t>
      </w:r>
      <w:r>
        <w:rPr>
          <w:rFonts w:ascii="Baskerville" w:hAnsi="Baskerville"/>
          <w:color w:val="1D2D0D"/>
        </w:rPr>
        <w:t>na av ”</w:t>
      </w:r>
      <w:r>
        <w:rPr>
          <w:rFonts w:ascii="Baskerville" w:hAnsi="Baskerville"/>
          <w:i/>
          <w:iCs/>
          <w:color w:val="1D2D0D"/>
        </w:rPr>
        <w:t>Den Gudomliga Civilisationens Hemlighet”</w:t>
      </w:r>
      <w:r>
        <w:rPr>
          <w:rFonts w:ascii="Baskerville" w:hAnsi="Baskerville"/>
          <w:color w:val="1D2D0D"/>
        </w:rPr>
        <w:t xml:space="preserve"> beskriver ‘Abdu'l-Bahá både bakgrunden till </w:t>
      </w:r>
      <w:r>
        <w:rPr>
          <w:rFonts w:ascii="Baskerville" w:hAnsi="Baskerville"/>
          <w:color w:val="1D2D0D"/>
          <w:lang w:val="nl-NL"/>
        </w:rPr>
        <w:t>boken</w:t>
      </w:r>
      <w:r>
        <w:rPr>
          <w:rFonts w:ascii="Baskerville" w:hAnsi="Baskerville"/>
          <w:color w:val="1D2D0D"/>
        </w:rPr>
        <w:t>s tillkomst och orsaken till fö</w:t>
      </w:r>
      <w:r>
        <w:rPr>
          <w:rFonts w:ascii="Baskerville" w:hAnsi="Baskerville"/>
          <w:color w:val="1D2D0D"/>
          <w:lang w:val="it-IT"/>
        </w:rPr>
        <w:t>rfattaren</w:t>
      </w:r>
      <w:r>
        <w:rPr>
          <w:rFonts w:ascii="Baskerville" w:hAnsi="Baskerville"/>
          <w:color w:val="1D2D0D"/>
        </w:rPr>
        <w:t>s anonymitet. ‘Abdu'l-Bahás text riktar sig till konungen, människor, präster, ämbetsmän och sekulä</w:t>
      </w:r>
      <w:r>
        <w:rPr>
          <w:rFonts w:ascii="Baskerville" w:hAnsi="Baskerville"/>
          <w:color w:val="1D2D0D"/>
          <w:lang w:val="it-IT"/>
        </w:rPr>
        <w:t>ra intellektuella i Ir</w:t>
      </w:r>
      <w:r>
        <w:rPr>
          <w:rFonts w:ascii="Baskerville" w:hAnsi="Baskerville"/>
          <w:color w:val="1D2D0D"/>
        </w:rPr>
        <w:t>án. Han försöker föra</w:t>
      </w:r>
      <w:r>
        <w:rPr>
          <w:rFonts w:ascii="Baskerville" w:hAnsi="Baskerville"/>
          <w:color w:val="1D2D0D"/>
          <w:lang w:val="it-IT"/>
        </w:rPr>
        <w:t xml:space="preserve"> alla segment </w:t>
      </w:r>
      <w:r>
        <w:rPr>
          <w:rFonts w:ascii="Baskerville" w:hAnsi="Baskerville"/>
          <w:color w:val="1D2D0D"/>
        </w:rPr>
        <w:t xml:space="preserve">i det iranska samhället mot en ny vision av modernitet, institutionella reformer och sociokulturell rationalisering. Han hävdar att han skriver en bok eftersom kungen av Irán (Nasiri'd-Din </w:t>
      </w:r>
      <w:r>
        <w:rPr>
          <w:rFonts w:ascii="Baskerville" w:hAnsi="Baskerville"/>
          <w:color w:val="1D2D0D"/>
          <w:u w:val="single"/>
        </w:rPr>
        <w:t>Sh</w:t>
      </w:r>
      <w:r>
        <w:rPr>
          <w:rFonts w:ascii="Baskerville" w:hAnsi="Baskerville"/>
          <w:color w:val="1D2D0D"/>
        </w:rPr>
        <w:t>áh) nyligen har uttryckt intresse för social och politisk modernisering av det iranska samhället. ‘Abdu'l-Bahá p</w:t>
      </w:r>
      <w:r>
        <w:rPr>
          <w:rFonts w:ascii="Baskerville" w:hAnsi="Baskerville"/>
          <w:color w:val="1D2D0D"/>
          <w:lang w:val="da-DK"/>
        </w:rPr>
        <w:t>å</w:t>
      </w:r>
      <w:r>
        <w:rPr>
          <w:rFonts w:ascii="Baskerville" w:hAnsi="Baskerville"/>
          <w:color w:val="1D2D0D"/>
        </w:rPr>
        <w:t>pekar att hans tidigare tystnad i fr</w:t>
      </w:r>
      <w:r>
        <w:rPr>
          <w:rFonts w:ascii="Baskerville" w:hAnsi="Baskerville"/>
          <w:color w:val="1D2D0D"/>
          <w:lang w:val="da-DK"/>
        </w:rPr>
        <w:t>å</w:t>
      </w:r>
      <w:r>
        <w:rPr>
          <w:rFonts w:ascii="Baskerville" w:hAnsi="Baskerville"/>
          <w:color w:val="1D2D0D"/>
          <w:lang w:val="nl-NL"/>
        </w:rPr>
        <w:t>gan berodde p</w:t>
      </w:r>
      <w:r>
        <w:rPr>
          <w:rFonts w:ascii="Baskerville" w:hAnsi="Baskerville"/>
          <w:color w:val="1D2D0D"/>
        </w:rPr>
        <w:t xml:space="preserve">å att kungen inte hade varit allvarligt bekymrad över utvecklingen och framstegen i Irán. Nu när </w:t>
      </w:r>
      <w:r>
        <w:rPr>
          <w:rFonts w:ascii="Baskerville" w:hAnsi="Baskerville"/>
          <w:color w:val="1D2D0D"/>
          <w:lang w:val="de-DE"/>
        </w:rPr>
        <w:t>konungen har f</w:t>
      </w:r>
      <w:r>
        <w:rPr>
          <w:rFonts w:ascii="Baskerville" w:hAnsi="Baskerville"/>
          <w:color w:val="1D2D0D"/>
        </w:rPr>
        <w:t>örsvarat politiken med kulturella reformer och rationalisering, hä</w:t>
      </w:r>
      <w:r>
        <w:rPr>
          <w:rFonts w:ascii="Baskerville" w:hAnsi="Baskerville"/>
          <w:color w:val="1D2D0D"/>
          <w:lang w:val="da-DK"/>
        </w:rPr>
        <w:t>vdar</w:t>
      </w:r>
      <w:r>
        <w:rPr>
          <w:rFonts w:ascii="Baskerville" w:hAnsi="Baskerville"/>
          <w:color w:val="1D2D0D"/>
        </w:rPr>
        <w:t xml:space="preserve"> ‘Abdu'l-Bahá, att det hans moraliska plikt att diskutera fr</w:t>
      </w:r>
      <w:r>
        <w:rPr>
          <w:rFonts w:ascii="Baskerville" w:hAnsi="Baskerville"/>
          <w:color w:val="1D2D0D"/>
          <w:lang w:val="da-DK"/>
        </w:rPr>
        <w:t>å</w:t>
      </w:r>
      <w:r>
        <w:rPr>
          <w:rFonts w:ascii="Baskerville" w:hAnsi="Baskerville"/>
          <w:color w:val="1D2D0D"/>
        </w:rPr>
        <w:t>gan om befordran och utveckling av Irán. Han skriver:</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2.3</w:t>
      </w:r>
      <w:r>
        <w:rPr>
          <w:rFonts w:ascii="Baskerville" w:eastAsia="Baskerville" w:hAnsi="Baskerville" w:cs="Baskerville"/>
          <w:i/>
          <w:iCs/>
          <w:color w:val="1D2D0D"/>
        </w:rPr>
        <w:tab/>
      </w:r>
      <w:r w:rsidR="00D625E0">
        <w:rPr>
          <w:rFonts w:ascii="Baskerville" w:eastAsia="Baskerville" w:hAnsi="Baskerville" w:cs="Baskerville"/>
          <w:i/>
          <w:iCs/>
          <w:color w:val="1D2D0D"/>
        </w:rPr>
        <w:tab/>
      </w:r>
      <w:r>
        <w:rPr>
          <w:rFonts w:ascii="Baskerville" w:eastAsia="Baskerville" w:hAnsi="Baskerville" w:cs="Baskerville"/>
          <w:i/>
          <w:iCs/>
          <w:color w:val="1D2D0D"/>
        </w:rPr>
        <w:t>”</w:t>
      </w:r>
      <w:r>
        <w:rPr>
          <w:rFonts w:ascii="Baskerville" w:hAnsi="Baskerville"/>
          <w:i/>
          <w:iCs/>
          <w:color w:val="1D2D0D"/>
        </w:rPr>
        <w:t>Inte förrä</w:t>
      </w:r>
      <w:r>
        <w:rPr>
          <w:rFonts w:ascii="Baskerville" w:hAnsi="Baskerville"/>
          <w:i/>
          <w:iCs/>
          <w:color w:val="1D2D0D"/>
          <w:lang w:val="da-DK"/>
        </w:rPr>
        <w:t>n nu ha</w:t>
      </w:r>
      <w:r>
        <w:rPr>
          <w:rFonts w:ascii="Baskerville" w:hAnsi="Baskerville"/>
          <w:i/>
          <w:iCs/>
          <w:color w:val="1D2D0D"/>
        </w:rPr>
        <w:t>r vi sett en monark, inneha i sina händer de innersta av fr</w:t>
      </w:r>
      <w:r>
        <w:rPr>
          <w:rFonts w:ascii="Baskerville" w:hAnsi="Baskerville"/>
          <w:i/>
          <w:iCs/>
          <w:color w:val="1D2D0D"/>
          <w:lang w:val="da-DK"/>
        </w:rPr>
        <w:t>å</w:t>
      </w:r>
      <w:r>
        <w:rPr>
          <w:rFonts w:ascii="Baskerville" w:hAnsi="Baskerville"/>
          <w:i/>
          <w:iCs/>
          <w:color w:val="1D2D0D"/>
        </w:rPr>
        <w:t>gor och vars höga lösa välfärd för alla hans unders</w:t>
      </w:r>
      <w:r>
        <w:rPr>
          <w:rFonts w:ascii="Baskerville" w:hAnsi="Baskerville"/>
          <w:i/>
          <w:iCs/>
          <w:color w:val="1D2D0D"/>
          <w:lang w:val="da-DK"/>
        </w:rPr>
        <w:t>å</w:t>
      </w:r>
      <w:r>
        <w:rPr>
          <w:rFonts w:ascii="Baskerville" w:hAnsi="Baskerville"/>
          <w:i/>
          <w:iCs/>
          <w:color w:val="1D2D0D"/>
          <w:lang w:val="it-IT"/>
        </w:rPr>
        <w:t>tar beror, ut</w:t>
      </w:r>
      <w:r>
        <w:rPr>
          <w:rFonts w:ascii="Baskerville" w:hAnsi="Baskerville"/>
          <w:i/>
          <w:iCs/>
          <w:color w:val="1D2D0D"/>
        </w:rPr>
        <w:t>öva som det</w:t>
      </w:r>
      <w:r>
        <w:rPr>
          <w:rFonts w:ascii="Baskerville" w:hAnsi="Baskerville"/>
          <w:i/>
          <w:iCs/>
          <w:color w:val="1D2D0D"/>
          <w:lang w:val="da-DK"/>
        </w:rPr>
        <w:t xml:space="preserve"> skulle r</w:t>
      </w:r>
      <w:r>
        <w:rPr>
          <w:rFonts w:ascii="Baskerville" w:hAnsi="Baskerville"/>
          <w:i/>
          <w:iCs/>
          <w:color w:val="1D2D0D"/>
        </w:rPr>
        <w:t>ättmätigt hör honom, som en vä</w:t>
      </w:r>
      <w:r>
        <w:rPr>
          <w:rFonts w:ascii="Baskerville" w:hAnsi="Baskerville"/>
          <w:i/>
          <w:iCs/>
          <w:color w:val="1D2D0D"/>
          <w:lang w:val="da-DK"/>
        </w:rPr>
        <w:t xml:space="preserve">lvillig fader, hans </w:t>
      </w:r>
      <w:r>
        <w:rPr>
          <w:rFonts w:ascii="Baskerville" w:hAnsi="Baskerville"/>
          <w:i/>
          <w:iCs/>
          <w:color w:val="1D2D0D"/>
        </w:rPr>
        <w:t>folks ansträngningar för att utbildning och odling, som syftar till att sä</w:t>
      </w:r>
      <w:r>
        <w:rPr>
          <w:rFonts w:ascii="Baskerville" w:hAnsi="Baskerville"/>
          <w:i/>
          <w:iCs/>
          <w:color w:val="1D2D0D"/>
          <w:lang w:val="nl-NL"/>
        </w:rPr>
        <w:t>kerst</w:t>
      </w:r>
      <w:r>
        <w:rPr>
          <w:rFonts w:ascii="Baskerville" w:hAnsi="Baskerville"/>
          <w:i/>
          <w:iCs/>
          <w:color w:val="1D2D0D"/>
        </w:rPr>
        <w:t xml:space="preserve">älla deras välfärd och frid i sinnet och uppvisar beror på </w:t>
      </w:r>
      <w:r>
        <w:rPr>
          <w:rFonts w:ascii="Baskerville" w:hAnsi="Baskerville"/>
          <w:i/>
          <w:iCs/>
          <w:color w:val="1D2D0D"/>
          <w:lang w:val="it-IT"/>
        </w:rPr>
        <w:t>oro f</w:t>
      </w:r>
      <w:r>
        <w:rPr>
          <w:rFonts w:ascii="Baskerville" w:hAnsi="Baskerville"/>
          <w:i/>
          <w:iCs/>
          <w:color w:val="1D2D0D"/>
        </w:rPr>
        <w:t xml:space="preserve">ör sina intressen; och han har därför varit tyst. Nu är det dock klart att den kräsna </w:t>
      </w:r>
      <w:r>
        <w:rPr>
          <w:rFonts w:ascii="Baskerville" w:hAnsi="Baskerville"/>
          <w:i/>
          <w:iCs/>
          <w:color w:val="1D2D0D"/>
          <w:u w:val="single"/>
        </w:rPr>
        <w:t>Sh</w:t>
      </w:r>
      <w:r>
        <w:rPr>
          <w:rFonts w:ascii="Baskerville" w:hAnsi="Baskerville"/>
          <w:i/>
          <w:iCs/>
          <w:color w:val="1D2D0D"/>
        </w:rPr>
        <w:t xml:space="preserve">áhen </w:t>
      </w:r>
      <w:r>
        <w:rPr>
          <w:rFonts w:ascii="Baskerville" w:hAnsi="Baskerville"/>
          <w:i/>
          <w:iCs/>
          <w:color w:val="1D2D0D"/>
          <w:lang w:val="da-DK"/>
        </w:rPr>
        <w:t>har p</w:t>
      </w:r>
      <w:r>
        <w:rPr>
          <w:rFonts w:ascii="Baskerville" w:hAnsi="Baskerville"/>
          <w:i/>
          <w:iCs/>
          <w:color w:val="1D2D0D"/>
        </w:rPr>
        <w:t xml:space="preserve">å </w:t>
      </w:r>
      <w:r>
        <w:rPr>
          <w:rFonts w:ascii="Baskerville" w:hAnsi="Baskerville"/>
          <w:i/>
          <w:iCs/>
          <w:color w:val="1D2D0D"/>
          <w:lang w:val="da-DK"/>
        </w:rPr>
        <w:t>eget bevå</w:t>
      </w:r>
      <w:r>
        <w:rPr>
          <w:rFonts w:ascii="Baskerville" w:hAnsi="Baskerville"/>
          <w:i/>
          <w:iCs/>
          <w:color w:val="1D2D0D"/>
        </w:rPr>
        <w:t>g bestä</w:t>
      </w:r>
      <w:r>
        <w:rPr>
          <w:rFonts w:ascii="Baskerville" w:hAnsi="Baskerville"/>
          <w:i/>
          <w:iCs/>
          <w:color w:val="1D2D0D"/>
          <w:lang w:val="da-DK"/>
        </w:rPr>
        <w:t>mt sig f</w:t>
      </w:r>
      <w:r>
        <w:rPr>
          <w:rFonts w:ascii="Baskerville" w:hAnsi="Baskerville"/>
          <w:i/>
          <w:iCs/>
          <w:color w:val="1D2D0D"/>
        </w:rPr>
        <w:t>ör att upprä</w:t>
      </w:r>
      <w:r>
        <w:rPr>
          <w:rFonts w:ascii="Baskerville" w:hAnsi="Baskerville"/>
          <w:i/>
          <w:iCs/>
          <w:color w:val="1D2D0D"/>
          <w:lang w:val="es-ES_tradnl"/>
        </w:rPr>
        <w:t xml:space="preserve">tta en </w:t>
      </w:r>
      <w:r>
        <w:rPr>
          <w:rFonts w:ascii="Baskerville" w:hAnsi="Baskerville"/>
          <w:i/>
          <w:iCs/>
          <w:color w:val="1D2D0D"/>
          <w:lang w:val="es-ES_tradnl"/>
        </w:rPr>
        <w:lastRenderedPageBreak/>
        <w:t>r</w:t>
      </w:r>
      <w:r>
        <w:rPr>
          <w:rFonts w:ascii="Baskerville" w:hAnsi="Baskerville"/>
          <w:i/>
          <w:iCs/>
          <w:color w:val="1D2D0D"/>
        </w:rPr>
        <w:t>ättvis regering och att säkra utvecklingen av alla hans unders</w:t>
      </w:r>
      <w:r>
        <w:rPr>
          <w:rFonts w:ascii="Baskerville" w:hAnsi="Baskerville"/>
          <w:i/>
          <w:iCs/>
          <w:color w:val="1D2D0D"/>
          <w:lang w:val="da-DK"/>
        </w:rPr>
        <w:t>å</w:t>
      </w:r>
      <w:r>
        <w:rPr>
          <w:rFonts w:ascii="Baskerville" w:hAnsi="Baskerville"/>
          <w:i/>
          <w:iCs/>
          <w:color w:val="1D2D0D"/>
        </w:rPr>
        <w:t xml:space="preserve">tar. Hans ärade avsikt har följaktligen framkallade detta uttalande.” </w:t>
      </w:r>
      <w:r>
        <w:rPr>
          <w:rFonts w:ascii="Baskerville" w:hAnsi="Baskerville"/>
          <w:color w:val="1D2D0D"/>
          <w:lang w:val="pt-PT"/>
        </w:rPr>
        <w:t>(s. 11</w:t>
      </w:r>
      <w:r>
        <w:rPr>
          <w:rFonts w:ascii="Baskerville" w:hAnsi="Baskerville"/>
          <w:color w:val="1D2D0D"/>
        </w:rPr>
        <w:t>,#19)</w:t>
      </w:r>
    </w:p>
    <w:p w:rsidR="00671446" w:rsidRDefault="00671446" w:rsidP="00671446">
      <w:pPr>
        <w:pStyle w:val="Normalwebb"/>
        <w:tabs>
          <w:tab w:val="left" w:pos="828"/>
        </w:tabs>
        <w:rPr>
          <w:rFonts w:ascii="Baskerville" w:eastAsia="Baskerville" w:hAnsi="Baskerville" w:cs="Baskerville"/>
          <w:color w:val="1D2D0D"/>
        </w:rPr>
      </w:pPr>
      <w:r>
        <w:rPr>
          <w:rFonts w:ascii="Baskerville" w:eastAsia="Baskerville" w:hAnsi="Baskerville" w:cs="Baskerville"/>
          <w:color w:val="1D2D0D"/>
        </w:rPr>
        <w:tab/>
        <w:t>F</w:t>
      </w:r>
      <w:r>
        <w:rPr>
          <w:rFonts w:ascii="Baskerville" w:hAnsi="Baskerville"/>
          <w:color w:val="1D2D0D"/>
        </w:rPr>
        <w:t>ör att förklara skriftens anonyma karaktär skriver ‘Abdu'l-Bahá:</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2.4</w:t>
      </w:r>
      <w:r>
        <w:rPr>
          <w:rFonts w:ascii="Baskerville" w:hAnsi="Baskerville"/>
          <w:color w:val="1D2D0D"/>
        </w:rPr>
        <w:tab/>
      </w:r>
      <w:r w:rsidR="00D625E0">
        <w:rPr>
          <w:rFonts w:ascii="Baskerville" w:hAnsi="Baskerville"/>
          <w:color w:val="1D2D0D"/>
        </w:rPr>
        <w:tab/>
      </w:r>
      <w:r>
        <w:rPr>
          <w:rFonts w:ascii="Baskerville" w:hAnsi="Baskerville"/>
          <w:i/>
          <w:iCs/>
          <w:color w:val="1D2D0D"/>
        </w:rPr>
        <w:t>”</w:t>
      </w:r>
      <w:r>
        <w:rPr>
          <w:rFonts w:ascii="Baskerville" w:hAnsi="Baskerville"/>
          <w:i/>
          <w:iCs/>
          <w:color w:val="1D2D0D"/>
          <w:lang w:val="da-DK"/>
        </w:rPr>
        <w:t xml:space="preserve">Det </w:t>
      </w:r>
      <w:r>
        <w:rPr>
          <w:rFonts w:ascii="Baskerville" w:hAnsi="Baskerville"/>
          <w:i/>
          <w:iCs/>
          <w:color w:val="1D2D0D"/>
        </w:rPr>
        <w:t>är tydligt för</w:t>
      </w:r>
      <w:r>
        <w:rPr>
          <w:rFonts w:ascii="Baskerville" w:hAnsi="Baskerville"/>
          <w:i/>
          <w:iCs/>
          <w:color w:val="1D2D0D"/>
          <w:lang w:val="de-DE"/>
        </w:rPr>
        <w:t xml:space="preserve"> den </w:t>
      </w:r>
      <w:r>
        <w:rPr>
          <w:rFonts w:ascii="Baskerville" w:hAnsi="Baskerville"/>
          <w:i/>
          <w:iCs/>
          <w:color w:val="1D2D0D"/>
        </w:rPr>
        <w:t>skarpsinnige, därför</w:t>
      </w:r>
      <w:r>
        <w:rPr>
          <w:rFonts w:ascii="Baskerville" w:hAnsi="Baskerville"/>
          <w:color w:val="1D2D0D"/>
        </w:rPr>
        <w:t xml:space="preserve"> </w:t>
      </w:r>
      <w:r>
        <w:rPr>
          <w:rFonts w:ascii="Baskerville" w:hAnsi="Baskerville"/>
          <w:i/>
          <w:iCs/>
          <w:color w:val="1D2D0D"/>
          <w:lang w:val="da-DK"/>
        </w:rPr>
        <w:t>har f</w:t>
      </w:r>
      <w:r>
        <w:rPr>
          <w:rFonts w:ascii="Baskerville" w:hAnsi="Baskerville"/>
          <w:i/>
          <w:iCs/>
          <w:color w:val="1D2D0D"/>
        </w:rPr>
        <w:t>örfattaren ansett det nödvändigt att författa, för Guds skull allena och som en hyllning till denna höga strävan, ett kort uttalande om vissa br</w:t>
      </w:r>
      <w:r>
        <w:rPr>
          <w:rFonts w:ascii="Baskerville" w:hAnsi="Baskerville"/>
          <w:i/>
          <w:iCs/>
          <w:color w:val="1D2D0D"/>
          <w:lang w:val="da-DK"/>
        </w:rPr>
        <w:t>å</w:t>
      </w:r>
      <w:r>
        <w:rPr>
          <w:rFonts w:ascii="Baskerville" w:hAnsi="Baskerville"/>
          <w:i/>
          <w:iCs/>
          <w:color w:val="1D2D0D"/>
        </w:rPr>
        <w:t>dskande fr</w:t>
      </w:r>
      <w:r>
        <w:rPr>
          <w:rFonts w:ascii="Baskerville" w:hAnsi="Baskerville"/>
          <w:i/>
          <w:iCs/>
          <w:color w:val="1D2D0D"/>
          <w:lang w:val="da-DK"/>
        </w:rPr>
        <w:t>å</w:t>
      </w:r>
      <w:r>
        <w:rPr>
          <w:rFonts w:ascii="Baskerville" w:hAnsi="Baskerville"/>
          <w:i/>
          <w:iCs/>
          <w:color w:val="1D2D0D"/>
        </w:rPr>
        <w:t>gor. För att visa att hans enda syfte är att främja den allmänna välfärden, han har undanh</w:t>
      </w:r>
      <w:r>
        <w:rPr>
          <w:rFonts w:ascii="Baskerville" w:hAnsi="Baskerville"/>
          <w:i/>
          <w:iCs/>
          <w:color w:val="1D2D0D"/>
          <w:lang w:val="da-DK"/>
        </w:rPr>
        <w:t>å</w:t>
      </w:r>
      <w:r>
        <w:rPr>
          <w:rFonts w:ascii="Baskerville" w:hAnsi="Baskerville"/>
          <w:i/>
          <w:iCs/>
          <w:color w:val="1D2D0D"/>
        </w:rPr>
        <w:t>llit sitt namn. Eftersom han anser att vägledning mot rättfärdighet i sig är en rättfärdig handling. Erbjuder Han dessa r</w:t>
      </w:r>
      <w:r>
        <w:rPr>
          <w:rFonts w:ascii="Baskerville" w:hAnsi="Baskerville"/>
          <w:i/>
          <w:iCs/>
          <w:color w:val="1D2D0D"/>
          <w:lang w:val="da-DK"/>
        </w:rPr>
        <w:t>å</w:t>
      </w:r>
      <w:r>
        <w:rPr>
          <w:rFonts w:ascii="Baskerville" w:hAnsi="Baskerville"/>
          <w:i/>
          <w:iCs/>
          <w:color w:val="1D2D0D"/>
        </w:rPr>
        <w:t>d till landets sö</w:t>
      </w:r>
      <w:r>
        <w:rPr>
          <w:rFonts w:ascii="Baskerville" w:hAnsi="Baskerville"/>
          <w:i/>
          <w:iCs/>
          <w:color w:val="1D2D0D"/>
          <w:lang w:val="da-DK"/>
        </w:rPr>
        <w:t xml:space="preserve">ner, ord </w:t>
      </w:r>
      <w:r>
        <w:rPr>
          <w:rFonts w:ascii="Baskerville" w:hAnsi="Baskerville"/>
          <w:i/>
          <w:iCs/>
          <w:color w:val="1D2D0D"/>
        </w:rPr>
        <w:t>för Guds skull allena och i en anda av en trogen vän. V</w:t>
      </w:r>
      <w:r>
        <w:rPr>
          <w:rFonts w:ascii="Baskerville" w:hAnsi="Baskerville"/>
          <w:i/>
          <w:iCs/>
          <w:color w:val="1D2D0D"/>
          <w:lang w:val="da-DK"/>
        </w:rPr>
        <w:t>å</w:t>
      </w:r>
      <w:r>
        <w:rPr>
          <w:rFonts w:ascii="Baskerville" w:hAnsi="Baskerville"/>
          <w:i/>
          <w:iCs/>
          <w:color w:val="1D2D0D"/>
        </w:rPr>
        <w:t>r Herre, som vet allt, vittnar om att denne tjä</w:t>
      </w:r>
      <w:r>
        <w:rPr>
          <w:rFonts w:ascii="Baskerville" w:hAnsi="Baskerville"/>
          <w:i/>
          <w:iCs/>
          <w:color w:val="1D2D0D"/>
          <w:lang w:val="it-IT"/>
        </w:rPr>
        <w:t xml:space="preserve">nare </w:t>
      </w:r>
      <w:r>
        <w:rPr>
          <w:rFonts w:ascii="Baskerville" w:hAnsi="Baskerville"/>
          <w:i/>
          <w:iCs/>
          <w:color w:val="1D2D0D"/>
        </w:rPr>
        <w:t xml:space="preserve">eftersträvar ingenting annat än vad som är rätt och gott, ty han är en vandrare i Guds kärleks öken, som </w:t>
      </w:r>
      <w:r>
        <w:rPr>
          <w:rFonts w:ascii="Baskerville" w:hAnsi="Baskerville"/>
          <w:i/>
          <w:iCs/>
          <w:color w:val="1D2D0D"/>
          <w:lang w:val="da-DK"/>
        </w:rPr>
        <w:t xml:space="preserve">har kommit </w:t>
      </w:r>
      <w:r>
        <w:rPr>
          <w:rFonts w:ascii="Baskerville" w:hAnsi="Baskerville"/>
          <w:i/>
          <w:iCs/>
          <w:color w:val="1D2D0D"/>
        </w:rPr>
        <w:t>till en värld där handen förnekelse eller samtycke, berö</w:t>
      </w:r>
      <w:r>
        <w:rPr>
          <w:rFonts w:ascii="Baskerville" w:hAnsi="Baskerville"/>
          <w:i/>
          <w:iCs/>
          <w:color w:val="1D2D0D"/>
          <w:lang w:val="da-DK"/>
        </w:rPr>
        <w:t>m eller skuld,</w:t>
      </w:r>
      <w:r>
        <w:rPr>
          <w:rFonts w:ascii="Baskerville" w:hAnsi="Baskerville"/>
          <w:i/>
          <w:iCs/>
          <w:color w:val="1D2D0D"/>
        </w:rPr>
        <w:t xml:space="preserve"> inte kan beröra honom.”</w:t>
      </w:r>
      <w:r>
        <w:rPr>
          <w:rFonts w:ascii="Baskerville" w:hAnsi="Baskerville"/>
          <w:color w:val="1D2D0D"/>
          <w:lang w:val="pt-PT"/>
        </w:rPr>
        <w:t xml:space="preserve"> (sidorna 5-6</w:t>
      </w:r>
      <w:r>
        <w:rPr>
          <w:rFonts w:ascii="Baskerville" w:hAnsi="Baskerville"/>
          <w:color w:val="1D2D0D"/>
        </w:rPr>
        <w:t>, #10)</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2.5</w:t>
      </w:r>
      <w:r>
        <w:rPr>
          <w:rFonts w:ascii="Baskerville" w:hAnsi="Baskerville"/>
          <w:color w:val="1D2D0D"/>
        </w:rPr>
        <w:tab/>
      </w:r>
      <w:r w:rsidR="00D625E0">
        <w:rPr>
          <w:rFonts w:ascii="Baskerville" w:hAnsi="Baskerville"/>
          <w:color w:val="1D2D0D"/>
        </w:rPr>
        <w:tab/>
      </w:r>
      <w:r>
        <w:rPr>
          <w:rFonts w:ascii="Baskerville" w:hAnsi="Baskerville"/>
          <w:color w:val="1D2D0D"/>
        </w:rPr>
        <w:t>Genom att läsa ovanst</w:t>
      </w:r>
      <w:r>
        <w:rPr>
          <w:rFonts w:ascii="Baskerville" w:hAnsi="Baskerville"/>
          <w:color w:val="1D2D0D"/>
          <w:lang w:val="da-DK"/>
        </w:rPr>
        <w:t>å</w:t>
      </w:r>
      <w:r>
        <w:rPr>
          <w:rFonts w:ascii="Baskerville" w:hAnsi="Baskerville"/>
          <w:color w:val="1D2D0D"/>
        </w:rPr>
        <w:t>ende p</w:t>
      </w:r>
      <w:r>
        <w:rPr>
          <w:rFonts w:ascii="Baskerville" w:hAnsi="Baskerville"/>
          <w:color w:val="1D2D0D"/>
          <w:lang w:val="da-DK"/>
        </w:rPr>
        <w:t>å</w:t>
      </w:r>
      <w:r>
        <w:rPr>
          <w:rFonts w:ascii="Baskerville" w:hAnsi="Baskerville"/>
          <w:color w:val="1D2D0D"/>
        </w:rPr>
        <w:t>st</w:t>
      </w:r>
      <w:r>
        <w:rPr>
          <w:rFonts w:ascii="Baskerville" w:hAnsi="Baskerville"/>
          <w:color w:val="1D2D0D"/>
          <w:lang w:val="da-DK"/>
        </w:rPr>
        <w:t xml:space="preserve">ående, kan man </w:t>
      </w:r>
      <w:r>
        <w:rPr>
          <w:rFonts w:ascii="Baskerville" w:hAnsi="Baskerville"/>
          <w:color w:val="1D2D0D"/>
        </w:rPr>
        <w:t xml:space="preserve">ana en subtil referens till det faktum att ‘Abdu'l-Bahá </w:t>
      </w:r>
      <w:r>
        <w:rPr>
          <w:rFonts w:ascii="Baskerville" w:hAnsi="Baskerville"/>
          <w:color w:val="1D2D0D"/>
          <w:lang w:val="es-ES_tradnl"/>
        </w:rPr>
        <w:t>var en iran</w:t>
      </w:r>
      <w:r>
        <w:rPr>
          <w:rFonts w:ascii="Baskerville" w:hAnsi="Baskerville"/>
          <w:color w:val="1D2D0D"/>
        </w:rPr>
        <w:t>ier i exil, som fortsatte att sörja för iranier och vars budskap var inspirerat av andliga värden och inte av politiska intressen.</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2.6</w:t>
      </w:r>
      <w:r>
        <w:rPr>
          <w:rFonts w:ascii="Baskerville" w:hAnsi="Baskerville"/>
          <w:color w:val="1D2D0D"/>
        </w:rPr>
        <w:tab/>
      </w:r>
      <w:r w:rsidR="00D625E0">
        <w:rPr>
          <w:rFonts w:ascii="Baskerville" w:hAnsi="Baskerville"/>
          <w:color w:val="1D2D0D"/>
        </w:rPr>
        <w:tab/>
      </w:r>
      <w:r>
        <w:rPr>
          <w:rFonts w:ascii="Baskerville" w:hAnsi="Baskerville"/>
          <w:color w:val="1D2D0D"/>
        </w:rPr>
        <w:t xml:space="preserve">Även om det i den persiska utgåvan inte finns någon uppenbar uppdelning av </w:t>
      </w:r>
      <w:r>
        <w:rPr>
          <w:rFonts w:ascii="Baskerville" w:hAnsi="Baskerville"/>
          <w:i/>
          <w:iCs/>
          <w:color w:val="1D2D0D"/>
        </w:rPr>
        <w:t>Den Gudomliga Civilisationens Hemlighet</w:t>
      </w:r>
      <w:r>
        <w:rPr>
          <w:rFonts w:ascii="Baskerville" w:hAnsi="Baskerville"/>
          <w:color w:val="1D2D0D"/>
        </w:rPr>
        <w:t xml:space="preserve"> i olika kapitel, kan ‘Abdu'l-Bahás skrift delas in i fem huvudkapitel.</w:t>
      </w:r>
      <w:r>
        <w:rPr>
          <w:rFonts w:ascii="Baskerville" w:hAnsi="Baskerville"/>
          <w:color w:val="1D2D0D"/>
          <w:lang w:val="en-US"/>
        </w:rPr>
        <w:t xml:space="preserve"> I </w:t>
      </w:r>
      <w:r>
        <w:rPr>
          <w:rFonts w:ascii="Baskerville" w:hAnsi="Baskerville"/>
          <w:color w:val="1D2D0D"/>
        </w:rPr>
        <w:t>det inledande kapitlet (1-12, #1-20), konstaterar ‘Abdu'l-Bahá Iráns tidigare härlighet med dess nuvarande eftersläpningen och uppmanar till institutionell och kulturell rationalisering och modernisering av det iranska samhällets alla dimensioner. Efter att ha understrukit behovet av samhällsekonomisk rationalisering, Avslutar ‘Abdu'l-Bahá första kapitlet genom att räkna upp fyra vanliga invändningar mot reformer och modernisering. Han skriver:</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2.7</w:t>
      </w:r>
      <w:r>
        <w:rPr>
          <w:rFonts w:ascii="Baskerville" w:hAnsi="Baskerville"/>
          <w:color w:val="1D2D0D"/>
        </w:rPr>
        <w:tab/>
      </w:r>
      <w:r w:rsidR="00D625E0">
        <w:rPr>
          <w:rFonts w:ascii="Baskerville" w:hAnsi="Baskerville"/>
          <w:color w:val="1D2D0D"/>
        </w:rPr>
        <w:tab/>
      </w:r>
      <w:r>
        <w:rPr>
          <w:rFonts w:ascii="Baskerville" w:hAnsi="Baskerville"/>
          <w:i/>
          <w:iCs/>
          <w:color w:val="1D2D0D"/>
        </w:rPr>
        <w:t xml:space="preserve">”Vissa säger att det är nymodiga metoder och utländska ismer, helt oberoende av de nuvarande behoven och Persiens ärevördiga seder. Andra … berättar … att dessa moderna metoder är </w:t>
      </w:r>
      <w:r>
        <w:rPr>
          <w:rFonts w:ascii="Baskerville" w:hAnsi="Baskerville"/>
          <w:i/>
          <w:iCs/>
          <w:color w:val="1D2D0D"/>
          <w:lang w:val="da-DK"/>
        </w:rPr>
        <w:t xml:space="preserve">hednafolkens </w:t>
      </w:r>
      <w:r>
        <w:rPr>
          <w:rFonts w:ascii="Baskerville" w:hAnsi="Baskerville"/>
          <w:i/>
          <w:iCs/>
          <w:color w:val="1D2D0D"/>
        </w:rPr>
        <w:t>seder och strider mot den samma trons vördade påbud … En grupp insisterar på att dessa reformer bör gå fram</w:t>
      </w:r>
      <w:r>
        <w:rPr>
          <w:rFonts w:ascii="Baskerville" w:hAnsi="Baskerville"/>
          <w:i/>
          <w:iCs/>
          <w:color w:val="1D2D0D"/>
          <w:lang w:val="da-DK"/>
        </w:rPr>
        <w:t>åt med stor eftertanke, steg f</w:t>
      </w:r>
      <w:r>
        <w:rPr>
          <w:rFonts w:ascii="Baskerville" w:hAnsi="Baskerville"/>
          <w:i/>
          <w:iCs/>
          <w:color w:val="1D2D0D"/>
        </w:rPr>
        <w:t>ör steg, att hasta är otill</w:t>
      </w:r>
      <w:r>
        <w:rPr>
          <w:rFonts w:ascii="Baskerville" w:hAnsi="Baskerville"/>
          <w:i/>
          <w:iCs/>
          <w:color w:val="1D2D0D"/>
          <w:lang w:val="da-DK"/>
        </w:rPr>
        <w:t>å</w:t>
      </w:r>
      <w:r>
        <w:rPr>
          <w:rFonts w:ascii="Baskerville" w:hAnsi="Baskerville"/>
          <w:i/>
          <w:iCs/>
          <w:color w:val="1D2D0D"/>
        </w:rPr>
        <w:t>tligt. En annan hävdar att endast s</w:t>
      </w:r>
      <w:r>
        <w:rPr>
          <w:rFonts w:ascii="Baskerville" w:hAnsi="Baskerville"/>
          <w:i/>
          <w:iCs/>
          <w:color w:val="1D2D0D"/>
          <w:lang w:val="da-DK"/>
        </w:rPr>
        <w:t>å</w:t>
      </w:r>
      <w:r>
        <w:rPr>
          <w:rFonts w:ascii="Baskerville" w:hAnsi="Baskerville"/>
          <w:i/>
          <w:iCs/>
          <w:color w:val="1D2D0D"/>
        </w:rPr>
        <w:t xml:space="preserve">dana </w:t>
      </w:r>
      <w:r>
        <w:rPr>
          <w:rFonts w:ascii="Baskerville" w:hAnsi="Baskerville"/>
          <w:i/>
          <w:iCs/>
          <w:color w:val="1D2D0D"/>
          <w:lang w:val="da-DK"/>
        </w:rPr>
        <w:t>å</w:t>
      </w:r>
      <w:r>
        <w:rPr>
          <w:rFonts w:ascii="Baskerville" w:hAnsi="Baskerville"/>
          <w:i/>
          <w:iCs/>
          <w:color w:val="1D2D0D"/>
        </w:rPr>
        <w:t>tgärder bör antas som Perserna själva utformar dem, … Kort sagt varje fraktion följer sin egen illusion.”</w:t>
      </w:r>
      <w:r>
        <w:rPr>
          <w:rFonts w:ascii="Baskerville" w:hAnsi="Baskerville"/>
          <w:color w:val="1D2D0D"/>
          <w:lang w:val="pt-PT"/>
        </w:rPr>
        <w:t xml:space="preserve"> (s. 12</w:t>
      </w:r>
      <w:r>
        <w:rPr>
          <w:rFonts w:ascii="Baskerville" w:hAnsi="Baskerville"/>
          <w:color w:val="1D2D0D"/>
        </w:rPr>
        <w:t>, #20)</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2.8</w:t>
      </w:r>
      <w:r>
        <w:rPr>
          <w:rFonts w:ascii="Baskerville" w:hAnsi="Baskerville"/>
          <w:color w:val="1D2D0D"/>
        </w:rPr>
        <w:tab/>
      </w:r>
      <w:r w:rsidR="00D625E0">
        <w:rPr>
          <w:rFonts w:ascii="Baskerville" w:hAnsi="Baskerville"/>
          <w:color w:val="1D2D0D"/>
        </w:rPr>
        <w:tab/>
      </w:r>
      <w:r>
        <w:rPr>
          <w:rFonts w:ascii="Baskerville" w:hAnsi="Baskerville"/>
          <w:color w:val="1D2D0D"/>
          <w:lang w:val="nl-NL"/>
        </w:rPr>
        <w:t xml:space="preserve">De </w:t>
      </w:r>
      <w:r>
        <w:rPr>
          <w:rFonts w:ascii="Baskerville" w:hAnsi="Baskerville"/>
          <w:color w:val="1D2D0D"/>
        </w:rPr>
        <w:t>nästa fyra kapitlen i ”</w:t>
      </w:r>
      <w:r>
        <w:rPr>
          <w:rFonts w:ascii="Baskerville" w:hAnsi="Baskerville"/>
          <w:i/>
          <w:iCs/>
          <w:color w:val="1D2D0D"/>
        </w:rPr>
        <w:t>Den Gudomliga Civilisationens Hemlighet”</w:t>
      </w:r>
      <w:r>
        <w:rPr>
          <w:rFonts w:ascii="Baskerville" w:hAnsi="Baskerville"/>
          <w:color w:val="1D2D0D"/>
        </w:rPr>
        <w:t xml:space="preserve"> ägnar ‘Abdu'l-Bahá åt analys och vederläggning av dessa fyra invändningar. I det andra kapitlet (s. 12-25, #21-4</w:t>
      </w:r>
      <w:r w:rsidR="00D625E0">
        <w:rPr>
          <w:rFonts w:ascii="Baskerville" w:hAnsi="Baskerville"/>
          <w:color w:val="1D2D0D"/>
        </w:rPr>
        <w:t>6</w:t>
      </w:r>
      <w:r>
        <w:rPr>
          <w:rFonts w:ascii="Baskerville" w:hAnsi="Baskerville"/>
          <w:color w:val="1D2D0D"/>
        </w:rPr>
        <w:t>) tillbakavisas därför tesen att modernitet är emot anden och villkoren för det iranska samhället och att iranierna bör endast följa sina traditioner. ‘Abdu'l-Bahá hävdar att det finns n</w:t>
      </w:r>
      <w:r>
        <w:rPr>
          <w:rFonts w:ascii="Baskerville" w:hAnsi="Baskerville"/>
          <w:color w:val="1D2D0D"/>
          <w:lang w:val="da-DK"/>
        </w:rPr>
        <w:t>å</w:t>
      </w:r>
      <w:r>
        <w:rPr>
          <w:rFonts w:ascii="Baskerville" w:hAnsi="Baskerville"/>
          <w:color w:val="1D2D0D"/>
        </w:rPr>
        <w:t>gra allmängiltiga fö</w:t>
      </w:r>
      <w:r>
        <w:rPr>
          <w:rFonts w:ascii="Baskerville" w:hAnsi="Baskerville"/>
          <w:color w:val="1D2D0D"/>
          <w:lang w:val="de-DE"/>
        </w:rPr>
        <w:t>ruts</w:t>
      </w:r>
      <w:r>
        <w:rPr>
          <w:rFonts w:ascii="Baskerville" w:hAnsi="Baskerville"/>
          <w:color w:val="1D2D0D"/>
        </w:rPr>
        <w:t xml:space="preserve">ättningar modernitet och kulturella rationalisering som är nödvändiga för att alla framsteg i den nuvarande fasen av världens </w:t>
      </w:r>
      <w:r>
        <w:rPr>
          <w:rFonts w:ascii="Baskerville" w:hAnsi="Baskerville"/>
          <w:color w:val="1D2D0D"/>
          <w:lang w:val="es-ES_tradnl"/>
        </w:rPr>
        <w:t>sociohistori</w:t>
      </w:r>
      <w:r>
        <w:rPr>
          <w:rFonts w:ascii="Baskerville" w:hAnsi="Baskerville"/>
          <w:color w:val="1D2D0D"/>
        </w:rPr>
        <w:t>ska utveckling. I det tredje kapitlet (s. 25-107, #4</w:t>
      </w:r>
      <w:r w:rsidR="00D625E0">
        <w:rPr>
          <w:rFonts w:ascii="Baskerville" w:hAnsi="Baskerville"/>
          <w:color w:val="1D2D0D"/>
        </w:rPr>
        <w:t>7</w:t>
      </w:r>
      <w:r>
        <w:rPr>
          <w:rFonts w:ascii="Baskerville" w:hAnsi="Baskerville"/>
          <w:color w:val="1D2D0D"/>
        </w:rPr>
        <w:t>-1</w:t>
      </w:r>
      <w:r w:rsidR="00D625E0">
        <w:rPr>
          <w:rFonts w:ascii="Baskerville" w:hAnsi="Baskerville"/>
          <w:color w:val="1D2D0D"/>
        </w:rPr>
        <w:t>80</w:t>
      </w:r>
      <w:r>
        <w:rPr>
          <w:rFonts w:ascii="Baskerville" w:hAnsi="Baskerville"/>
          <w:color w:val="1D2D0D"/>
        </w:rPr>
        <w:t>), förkastar ‘Abdu'l-Bahá traditionella ‘ulámas konservativa påståenden som likställde modernitet med ateism, Kätteri och avvisande av Islám. ‘Abdu'l-Bahá hävdar att äkta Islám faktiskt är förenlig med modernitet och att andemeningen i Islám kräver historisk anpassningsförm</w:t>
      </w:r>
      <w:r>
        <w:rPr>
          <w:rFonts w:ascii="Baskerville" w:hAnsi="Baskerville"/>
          <w:color w:val="1D2D0D"/>
          <w:lang w:val="da-DK"/>
        </w:rPr>
        <w:t>å</w:t>
      </w:r>
      <w:r>
        <w:rPr>
          <w:rFonts w:ascii="Baskerville" w:hAnsi="Baskerville"/>
          <w:color w:val="1D2D0D"/>
        </w:rPr>
        <w:t>ga och kulturella innovationer. Detta kapitel ä</w:t>
      </w:r>
      <w:r>
        <w:rPr>
          <w:rFonts w:ascii="Baskerville" w:hAnsi="Baskerville"/>
          <w:color w:val="1D2D0D"/>
          <w:lang w:val="de-DE"/>
        </w:rPr>
        <w:t>r den l</w:t>
      </w:r>
      <w:r>
        <w:rPr>
          <w:rFonts w:ascii="Baskerville" w:hAnsi="Baskerville"/>
          <w:color w:val="1D2D0D"/>
        </w:rPr>
        <w:t xml:space="preserve">ängsta delen av texten, eftersom dess teoretiska och politiska betydelse. Efter att ha förkastat det prästerliga </w:t>
      </w:r>
      <w:r>
        <w:rPr>
          <w:rFonts w:ascii="Baskerville" w:hAnsi="Baskerville"/>
          <w:color w:val="1D2D0D"/>
          <w:lang w:val="it-IT"/>
        </w:rPr>
        <w:t>avvisande</w:t>
      </w:r>
      <w:r>
        <w:rPr>
          <w:rFonts w:ascii="Baskerville" w:hAnsi="Baskerville"/>
          <w:color w:val="1D2D0D"/>
        </w:rPr>
        <w:t>t av modernitet, kritiserar ‘Abdu'l-Bahá den sekulä</w:t>
      </w:r>
      <w:r>
        <w:rPr>
          <w:rFonts w:ascii="Baskerville" w:hAnsi="Baskerville"/>
          <w:color w:val="1D2D0D"/>
          <w:lang w:val="it-IT"/>
        </w:rPr>
        <w:t xml:space="preserve">ra intellektuella fascination </w:t>
      </w:r>
      <w:r>
        <w:rPr>
          <w:rFonts w:ascii="Baskerville" w:hAnsi="Baskerville"/>
          <w:color w:val="1D2D0D"/>
        </w:rPr>
        <w:t>för väst och attacker västerländsk</w:t>
      </w:r>
      <w:r>
        <w:rPr>
          <w:rFonts w:ascii="Baskerville" w:hAnsi="Baskerville"/>
          <w:color w:val="1D2D0D"/>
          <w:lang w:val="nl-NL"/>
        </w:rPr>
        <w:t xml:space="preserve"> militarism, materialism och vanv</w:t>
      </w:r>
      <w:r>
        <w:rPr>
          <w:rFonts w:ascii="Baskerville" w:hAnsi="Baskerville"/>
          <w:color w:val="1D2D0D"/>
          <w:lang w:val="da-DK"/>
        </w:rPr>
        <w:t>å</w:t>
      </w:r>
      <w:r>
        <w:rPr>
          <w:rFonts w:ascii="Baskerville" w:hAnsi="Baskerville"/>
          <w:color w:val="1D2D0D"/>
        </w:rPr>
        <w:t>rd av andliga värden. ‘Abdu'l-Bahá kritiserar upplysningstidens filosofiska begrepp modernitet på denna punkt. Det fjä</w:t>
      </w:r>
      <w:r>
        <w:rPr>
          <w:rFonts w:ascii="Baskerville" w:hAnsi="Baskerville"/>
          <w:color w:val="1D2D0D"/>
          <w:lang w:val="nl-NL"/>
        </w:rPr>
        <w:t>rde kapitlet (</w:t>
      </w:r>
      <w:r>
        <w:rPr>
          <w:rFonts w:ascii="Baskerville" w:hAnsi="Baskerville"/>
          <w:color w:val="1D2D0D"/>
        </w:rPr>
        <w:t>s. 107-112, #18</w:t>
      </w:r>
      <w:r w:rsidR="00D625E0">
        <w:rPr>
          <w:rFonts w:ascii="Baskerville" w:hAnsi="Baskerville"/>
          <w:color w:val="1D2D0D"/>
        </w:rPr>
        <w:t>1</w:t>
      </w:r>
      <w:r>
        <w:rPr>
          <w:rFonts w:ascii="Baskerville" w:hAnsi="Baskerville"/>
          <w:color w:val="1D2D0D"/>
        </w:rPr>
        <w:t>-19</w:t>
      </w:r>
      <w:r w:rsidR="00D625E0">
        <w:rPr>
          <w:rFonts w:ascii="Baskerville" w:hAnsi="Baskerville"/>
          <w:color w:val="1D2D0D"/>
        </w:rPr>
        <w:t>8</w:t>
      </w:r>
      <w:r>
        <w:rPr>
          <w:rFonts w:ascii="Baskerville" w:hAnsi="Baskerville"/>
          <w:color w:val="1D2D0D"/>
          <w:lang w:val="it-IT"/>
        </w:rPr>
        <w:t xml:space="preserve">) avvisar den </w:t>
      </w:r>
      <w:r>
        <w:rPr>
          <w:rFonts w:ascii="Baskerville" w:hAnsi="Baskerville"/>
          <w:color w:val="1D2D0D"/>
        </w:rPr>
        <w:t xml:space="preserve">stegvisa förhållningssättet till </w:t>
      </w:r>
      <w:r>
        <w:rPr>
          <w:rFonts w:ascii="Baskerville" w:hAnsi="Baskerville"/>
          <w:color w:val="1D2D0D"/>
          <w:lang w:val="fr-FR"/>
        </w:rPr>
        <w:t>ration</w:t>
      </w:r>
      <w:r>
        <w:rPr>
          <w:rFonts w:ascii="Baskerville" w:hAnsi="Baskerville"/>
          <w:color w:val="1D2D0D"/>
        </w:rPr>
        <w:t>alism samtidigt som det bekräftar principen om kulturell successivitet och visdom. Slutligen, det sista kapitlet besvarar den fjärde invändning, som är en variant av den första.</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2.9</w:t>
      </w:r>
      <w:r>
        <w:rPr>
          <w:rFonts w:ascii="Baskerville" w:hAnsi="Baskerville"/>
          <w:color w:val="1D2D0D"/>
        </w:rPr>
        <w:tab/>
      </w:r>
      <w:r w:rsidR="00D625E0">
        <w:rPr>
          <w:rFonts w:ascii="Baskerville" w:hAnsi="Baskerville"/>
          <w:color w:val="1D2D0D"/>
        </w:rPr>
        <w:tab/>
      </w:r>
      <w:r>
        <w:rPr>
          <w:rFonts w:ascii="Baskerville" w:hAnsi="Baskerville"/>
          <w:color w:val="1D2D0D"/>
        </w:rPr>
        <w:t>I hela texten erbjuder ‘Abdu'l-Bahá en ny vision av modernitet och utveckling som är helt annorlunda ä</w:t>
      </w:r>
      <w:r>
        <w:rPr>
          <w:rFonts w:ascii="Baskerville" w:hAnsi="Baskerville"/>
          <w:color w:val="1D2D0D"/>
          <w:lang w:val="nl-NL"/>
        </w:rPr>
        <w:t>n de r</w:t>
      </w:r>
      <w:r>
        <w:rPr>
          <w:rFonts w:ascii="Baskerville" w:hAnsi="Baskerville"/>
          <w:color w:val="1D2D0D"/>
          <w:lang w:val="da-DK"/>
        </w:rPr>
        <w:t>å</w:t>
      </w:r>
      <w:r>
        <w:rPr>
          <w:rFonts w:ascii="Baskerville" w:hAnsi="Baskerville"/>
          <w:color w:val="1D2D0D"/>
        </w:rPr>
        <w:t>dande teorierna om modernitet och utveckling i b</w:t>
      </w:r>
      <w:r>
        <w:rPr>
          <w:rFonts w:ascii="Baskerville" w:hAnsi="Baskerville"/>
          <w:color w:val="1D2D0D"/>
          <w:lang w:val="da-DK"/>
        </w:rPr>
        <w:t>å</w:t>
      </w:r>
      <w:r>
        <w:rPr>
          <w:rFonts w:ascii="Baskerville" w:hAnsi="Baskerville"/>
          <w:color w:val="1D2D0D"/>
        </w:rPr>
        <w:t>de 900-talets Irán och 1900-talets sociala och politiska teori. Nästa avsnitt av denna introduktion kommer att granska väsentliga idéer i ”</w:t>
      </w:r>
      <w:r>
        <w:rPr>
          <w:rFonts w:ascii="Baskerville" w:hAnsi="Baskerville"/>
          <w:i/>
          <w:iCs/>
          <w:color w:val="1D2D0D"/>
        </w:rPr>
        <w:t>Den Gudomliga Civilisationens Hemlighet”</w:t>
      </w:r>
      <w:r>
        <w:rPr>
          <w:rFonts w:ascii="Baskerville" w:hAnsi="Baskerville"/>
          <w:color w:val="1D2D0D"/>
        </w:rPr>
        <w:t xml:space="preserve"> mer i detalj, men en glimt av ‘Abdu'l-Bahá</w:t>
      </w:r>
      <w:r>
        <w:rPr>
          <w:rFonts w:ascii="Baskerville" w:hAnsi="Baskerville"/>
          <w:color w:val="1D2D0D"/>
          <w:lang w:val="fr-FR"/>
        </w:rPr>
        <w:t xml:space="preserve">s vision </w:t>
      </w:r>
      <w:r>
        <w:rPr>
          <w:rFonts w:ascii="Baskerville" w:hAnsi="Baskerville"/>
          <w:color w:val="1D2D0D"/>
        </w:rPr>
        <w:t xml:space="preserve">är synlig även på bokens inledande </w:t>
      </w:r>
      <w:r>
        <w:rPr>
          <w:rFonts w:ascii="Baskerville" w:hAnsi="Baskerville"/>
          <w:color w:val="1D2D0D"/>
          <w:lang w:val="pt-PT"/>
        </w:rPr>
        <w:t>sidan. Fr</w:t>
      </w:r>
      <w:r>
        <w:rPr>
          <w:rFonts w:ascii="Baskerville" w:hAnsi="Baskerville"/>
          <w:color w:val="1D2D0D"/>
          <w:lang w:val="da-DK"/>
        </w:rPr>
        <w:t>å</w:t>
      </w:r>
      <w:r>
        <w:rPr>
          <w:rFonts w:ascii="Baskerville" w:hAnsi="Baskerville"/>
          <w:color w:val="1D2D0D"/>
          <w:lang w:val="de-DE"/>
        </w:rPr>
        <w:t>n den f</w:t>
      </w:r>
      <w:r>
        <w:rPr>
          <w:rFonts w:ascii="Baskerville" w:hAnsi="Baskerville"/>
          <w:color w:val="1D2D0D"/>
        </w:rPr>
        <w:t>örsta paragrafen, är det uppenbart att ‘Abdu'l-Bahá definierar begreppet modernitet i termer av orsaker till sociokulturellt liv:</w:t>
      </w:r>
    </w:p>
    <w:p w:rsidR="00671446" w:rsidRDefault="00671446" w:rsidP="00671446">
      <w:pPr>
        <w:pStyle w:val="Normalwebb"/>
        <w:tabs>
          <w:tab w:val="left" w:pos="828"/>
        </w:tabs>
        <w:rPr>
          <w:rFonts w:ascii="Baskerville" w:eastAsia="Baskerville" w:hAnsi="Baskerville" w:cs="Baskerville"/>
          <w:color w:val="653909"/>
        </w:rPr>
      </w:pPr>
      <w:r>
        <w:rPr>
          <w:rFonts w:ascii="Baskerville" w:hAnsi="Baskerville"/>
          <w:color w:val="653909"/>
        </w:rPr>
        <w:t>2.10</w:t>
      </w:r>
      <w:r>
        <w:rPr>
          <w:rFonts w:ascii="Baskerville" w:hAnsi="Baskerville"/>
          <w:color w:val="653909"/>
        </w:rPr>
        <w:tab/>
      </w:r>
      <w:r w:rsidR="00D625E0">
        <w:rPr>
          <w:rFonts w:ascii="Baskerville" w:hAnsi="Baskerville"/>
          <w:color w:val="653909"/>
        </w:rPr>
        <w:tab/>
      </w:r>
      <w:r>
        <w:rPr>
          <w:rFonts w:ascii="Baskerville" w:hAnsi="Baskerville"/>
          <w:i/>
          <w:iCs/>
          <w:color w:val="653909"/>
        </w:rPr>
        <w:t>”Prisa och lovsjöng Försynen Han som av alla förekommande realiteter, har utvalt den mänskliga realiteten och hedrat den med världarnas två mest lysande lampor, intellekt och visdom. Genom förmedlingen av detta stora stöd, har Han i varje epok i skapelsens spegel kastat nya och underbara former.”</w:t>
      </w:r>
      <w:r>
        <w:rPr>
          <w:rFonts w:ascii="Baskerville" w:hAnsi="Baskerville"/>
          <w:color w:val="653909"/>
          <w:lang w:val="pt-PT"/>
        </w:rPr>
        <w:t xml:space="preserve"> (s.1</w:t>
      </w:r>
      <w:r>
        <w:rPr>
          <w:rFonts w:ascii="Baskerville" w:hAnsi="Baskerville"/>
          <w:color w:val="653909"/>
        </w:rPr>
        <w:t>,</w:t>
      </w:r>
      <w:r w:rsidR="00D625E0">
        <w:rPr>
          <w:rFonts w:ascii="Baskerville" w:hAnsi="Baskerville"/>
          <w:color w:val="653909"/>
        </w:rPr>
        <w:t xml:space="preserve"> </w:t>
      </w:r>
      <w:r>
        <w:rPr>
          <w:rFonts w:ascii="Baskerville" w:hAnsi="Baskerville"/>
          <w:color w:val="653909"/>
        </w:rPr>
        <w:t>#1)</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2.11</w:t>
      </w:r>
      <w:r>
        <w:rPr>
          <w:rFonts w:ascii="Baskerville" w:hAnsi="Baskerville"/>
          <w:color w:val="1D2D0D"/>
        </w:rPr>
        <w:tab/>
      </w:r>
      <w:r w:rsidR="00D625E0">
        <w:rPr>
          <w:rFonts w:ascii="Baskerville" w:hAnsi="Baskerville"/>
          <w:color w:val="1D2D0D"/>
        </w:rPr>
        <w:tab/>
      </w:r>
      <w:r>
        <w:rPr>
          <w:rFonts w:ascii="Baskerville" w:hAnsi="Baskerville"/>
          <w:color w:val="1D2D0D"/>
        </w:rPr>
        <w:t>För ‘Abdu'l-Bahá är distinktionen mellan moral och visdom är inget misstag. För honom, m</w:t>
      </w:r>
      <w:r>
        <w:rPr>
          <w:rFonts w:ascii="Baskerville" w:hAnsi="Baskerville"/>
          <w:color w:val="1D2D0D"/>
          <w:lang w:val="da-DK"/>
        </w:rPr>
        <w:t>å</w:t>
      </w:r>
      <w:r>
        <w:rPr>
          <w:rFonts w:ascii="Baskerville" w:hAnsi="Baskerville"/>
          <w:color w:val="1D2D0D"/>
          <w:lang w:val="es-ES_tradnl"/>
        </w:rPr>
        <w:t>ste en l</w:t>
      </w:r>
      <w:r>
        <w:rPr>
          <w:rFonts w:ascii="Baskerville" w:hAnsi="Baskerville"/>
          <w:color w:val="1D2D0D"/>
        </w:rPr>
        <w:t>ä</w:t>
      </w:r>
      <w:r>
        <w:rPr>
          <w:rFonts w:ascii="Baskerville" w:hAnsi="Baskerville"/>
          <w:color w:val="1D2D0D"/>
          <w:lang w:val="en-US"/>
        </w:rPr>
        <w:t>mplig process f</w:t>
      </w:r>
      <w:r>
        <w:rPr>
          <w:rFonts w:ascii="Baskerville" w:hAnsi="Baskerville"/>
          <w:color w:val="1D2D0D"/>
        </w:rPr>
        <w:t xml:space="preserve">ör rationalisering vara inriktad på att inte bara instrumentell och vetenskaplig rationalisering utan också moraliska och praktisk rationalisering. För ‘Abdu'l-Bahá, är orsaken just </w:t>
      </w:r>
      <w:r>
        <w:rPr>
          <w:rFonts w:ascii="Baskerville" w:hAnsi="Baskerville"/>
          <w:color w:val="1D2D0D"/>
        </w:rPr>
        <w:lastRenderedPageBreak/>
        <w:t>kombinationen och harmonin av två skilda processer av rationalisering. Det är därfö</w:t>
      </w:r>
      <w:r>
        <w:rPr>
          <w:rFonts w:ascii="Baskerville" w:hAnsi="Baskerville"/>
          <w:color w:val="1D2D0D"/>
          <w:lang w:val="da-DK"/>
        </w:rPr>
        <w:t>r han omedelbart l</w:t>
      </w:r>
      <w:r>
        <w:rPr>
          <w:rFonts w:ascii="Baskerville" w:hAnsi="Baskerville"/>
          <w:color w:val="1D2D0D"/>
        </w:rPr>
        <w:t>änkar sitt koncept med gudomligt intellekt eller uppenbarelse: </w:t>
      </w:r>
    </w:p>
    <w:p w:rsidR="00671446" w:rsidRDefault="00671446" w:rsidP="00671446">
      <w:pPr>
        <w:pStyle w:val="Normalwebb"/>
        <w:tabs>
          <w:tab w:val="left" w:pos="828"/>
        </w:tabs>
        <w:rPr>
          <w:rFonts w:ascii="Baskerville" w:eastAsia="Baskerville" w:hAnsi="Baskerville" w:cs="Baskerville"/>
          <w:color w:val="1D2D0D"/>
          <w:u w:color="4C2818"/>
        </w:rPr>
      </w:pPr>
      <w:r>
        <w:rPr>
          <w:rFonts w:ascii="Baskerville" w:hAnsi="Baskerville"/>
          <w:color w:val="1D2D0D"/>
        </w:rPr>
        <w:t>2.12</w:t>
      </w:r>
      <w:r>
        <w:rPr>
          <w:rFonts w:ascii="Baskerville" w:hAnsi="Baskerville"/>
          <w:color w:val="1D2D0D"/>
        </w:rPr>
        <w:tab/>
      </w:r>
      <w:r w:rsidR="00D625E0">
        <w:rPr>
          <w:rFonts w:ascii="Baskerville" w:hAnsi="Baskerville"/>
          <w:color w:val="1D2D0D"/>
        </w:rPr>
        <w:tab/>
      </w:r>
      <w:r>
        <w:rPr>
          <w:rFonts w:ascii="Baskerville" w:hAnsi="Baskerville"/>
          <w:color w:val="1D2D0D"/>
        </w:rPr>
        <w:t>”</w:t>
      </w:r>
      <w:r>
        <w:rPr>
          <w:rFonts w:ascii="Baskerville" w:hAnsi="Baskerville"/>
          <w:i/>
          <w:iCs/>
          <w:color w:val="1D2D0D"/>
        </w:rPr>
        <w:t>Detta Guds allra högsta</w:t>
      </w:r>
      <w:r>
        <w:rPr>
          <w:rFonts w:ascii="Baskerville" w:hAnsi="Baskerville"/>
          <w:i/>
          <w:iCs/>
          <w:color w:val="1D2D0D"/>
          <w:lang w:val="fr-FR"/>
        </w:rPr>
        <w:t xml:space="preserve"> emblem</w:t>
      </w:r>
      <w:r>
        <w:rPr>
          <w:rFonts w:ascii="Baskerville" w:hAnsi="Baskerville"/>
          <w:i/>
          <w:iCs/>
          <w:color w:val="1D2D0D"/>
        </w:rPr>
        <w:t xml:space="preserve"> som st</w:t>
      </w:r>
      <w:r>
        <w:rPr>
          <w:rFonts w:ascii="Baskerville" w:hAnsi="Baskerville"/>
          <w:i/>
          <w:iCs/>
          <w:color w:val="1D2D0D"/>
          <w:lang w:val="da-DK"/>
        </w:rPr>
        <w:t>å</w:t>
      </w:r>
      <w:r>
        <w:rPr>
          <w:rFonts w:ascii="Baskerville" w:hAnsi="Baskerville"/>
          <w:i/>
          <w:iCs/>
          <w:color w:val="1D2D0D"/>
        </w:rPr>
        <w:t>r främst i skapelsens ordning och är av första</w:t>
      </w:r>
      <w:r>
        <w:rPr>
          <w:rFonts w:ascii="Baskerville" w:hAnsi="Baskerville"/>
          <w:i/>
          <w:iCs/>
          <w:color w:val="1D2D0D"/>
          <w:lang w:val="da-DK"/>
        </w:rPr>
        <w:t xml:space="preserve"> rang, </w:t>
      </w:r>
      <w:r>
        <w:rPr>
          <w:rFonts w:ascii="Baskerville" w:hAnsi="Baskerville"/>
          <w:i/>
          <w:iCs/>
          <w:color w:val="1D2D0D"/>
        </w:rPr>
        <w:t>äger företräde framför alla skapade ting. Vittne härtill är den heliga tradition, ’före allt annat, skapade Gud sinnet.’</w:t>
      </w:r>
      <w:r>
        <w:rPr>
          <w:rFonts w:ascii="Baskerville" w:hAnsi="Baskerville"/>
          <w:color w:val="1D2D0D"/>
        </w:rPr>
        <w:t>”</w:t>
      </w:r>
      <w:r>
        <w:rPr>
          <w:rFonts w:ascii="Baskerville" w:hAnsi="Baskerville"/>
          <w:color w:val="1D2D0D"/>
          <w:lang w:val="pt-PT"/>
        </w:rPr>
        <w:t xml:space="preserve"> (s.1</w:t>
      </w:r>
      <w:r>
        <w:rPr>
          <w:rFonts w:ascii="Baskerville" w:hAnsi="Baskerville"/>
          <w:color w:val="1D2D0D"/>
        </w:rPr>
        <w:t>,</w:t>
      </w:r>
      <w:r w:rsidR="00D625E0">
        <w:rPr>
          <w:rFonts w:ascii="Baskerville" w:hAnsi="Baskerville"/>
          <w:color w:val="1D2D0D"/>
        </w:rPr>
        <w:t xml:space="preserve"> </w:t>
      </w:r>
      <w:r>
        <w:rPr>
          <w:rFonts w:ascii="Baskerville" w:hAnsi="Baskerville"/>
          <w:color w:val="1D2D0D"/>
        </w:rPr>
        <w:t>#2)</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2.13</w:t>
      </w:r>
      <w:r>
        <w:rPr>
          <w:rFonts w:ascii="Baskerville" w:hAnsi="Baskerville"/>
          <w:color w:val="1D2D0D"/>
        </w:rPr>
        <w:tab/>
      </w:r>
      <w:r w:rsidR="00D625E0">
        <w:rPr>
          <w:rFonts w:ascii="Baskerville" w:hAnsi="Baskerville"/>
          <w:color w:val="1D2D0D"/>
        </w:rPr>
        <w:tab/>
      </w:r>
      <w:r>
        <w:rPr>
          <w:rFonts w:ascii="Baskerville" w:hAnsi="Baskerville"/>
          <w:color w:val="1D2D0D"/>
        </w:rPr>
        <w:t xml:space="preserve">En adekvat diskussion av begreppet </w:t>
      </w:r>
      <w:r>
        <w:rPr>
          <w:rFonts w:ascii="Baskerville" w:hAnsi="Baskerville"/>
          <w:i/>
          <w:iCs/>
          <w:color w:val="1D2D0D"/>
        </w:rPr>
        <w:t>”orsak”</w:t>
      </w:r>
      <w:r>
        <w:rPr>
          <w:rFonts w:ascii="Baskerville" w:hAnsi="Baskerville"/>
          <w:color w:val="1D2D0D"/>
        </w:rPr>
        <w:t xml:space="preserve"> som nämns i den islamiska heliga tradition ligger utanför av denna introduktions omfattningen. Det räcker med att säga att orsaken till Guds första skapelse är ingenting utan den gudomliga urviljan, som är identisk med kärnan i Guds gudomliga Manifestation. Med andra ord med </w:t>
      </w:r>
      <w:r>
        <w:rPr>
          <w:rFonts w:ascii="Baskerville" w:hAnsi="Baskerville"/>
          <w:i/>
          <w:iCs/>
          <w:color w:val="1D2D0D"/>
        </w:rPr>
        <w:t>”orsak”</w:t>
      </w:r>
      <w:r>
        <w:rPr>
          <w:rFonts w:ascii="Baskerville" w:hAnsi="Baskerville"/>
          <w:color w:val="1D2D0D"/>
          <w:lang w:val="pt-PT"/>
        </w:rPr>
        <w:t xml:space="preserve"> menas</w:t>
      </w:r>
      <w:r>
        <w:rPr>
          <w:rFonts w:ascii="Baskerville" w:hAnsi="Baskerville"/>
          <w:color w:val="1D2D0D"/>
        </w:rPr>
        <w:t xml:space="preserve"> här inte bara vetenskaplig kunskap utan även gudomlig uppenbarelse. ‘Abdu'l-Bahás budskap är nu tydligt</w:t>
      </w:r>
      <w:r>
        <w:rPr>
          <w:rFonts w:ascii="Baskerville" w:hAnsi="Baskerville"/>
          <w:color w:val="1D2D0D"/>
          <w:lang w:val="de-DE"/>
        </w:rPr>
        <w:t>: sann modernitet kr</w:t>
      </w:r>
      <w:r>
        <w:rPr>
          <w:rFonts w:ascii="Baskerville" w:hAnsi="Baskerville"/>
          <w:color w:val="1D2D0D"/>
        </w:rPr>
        <w:t>äver inte bara vetenskaplig, teknisk och instrumentell rationalisering utan även andlig, kulturell och moralisk rationalisering.</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2.14</w:t>
      </w:r>
      <w:r>
        <w:rPr>
          <w:rFonts w:ascii="Baskerville" w:hAnsi="Baskerville"/>
          <w:color w:val="1D2D0D"/>
        </w:rPr>
        <w:tab/>
      </w:r>
      <w:r w:rsidR="00D625E0">
        <w:rPr>
          <w:rFonts w:ascii="Baskerville" w:hAnsi="Baskerville"/>
          <w:color w:val="1D2D0D"/>
        </w:rPr>
        <w:tab/>
      </w:r>
      <w:r>
        <w:rPr>
          <w:rFonts w:ascii="Baskerville" w:hAnsi="Baskerville"/>
          <w:color w:val="1D2D0D"/>
        </w:rPr>
        <w:t xml:space="preserve">För att förstå </w:t>
      </w:r>
      <w:r>
        <w:rPr>
          <w:rFonts w:ascii="Baskerville" w:hAnsi="Baskerville"/>
          <w:color w:val="1D2D0D"/>
          <w:lang w:val="da-DK"/>
        </w:rPr>
        <w:t>det v</w:t>
      </w:r>
      <w:r>
        <w:rPr>
          <w:rFonts w:ascii="Baskerville" w:hAnsi="Baskerville"/>
          <w:color w:val="1D2D0D"/>
        </w:rPr>
        <w:t>äsentliga inneh</w:t>
      </w:r>
      <w:r>
        <w:rPr>
          <w:rFonts w:ascii="Baskerville" w:hAnsi="Baskerville"/>
          <w:color w:val="1D2D0D"/>
          <w:lang w:val="da-DK"/>
        </w:rPr>
        <w:t>å</w:t>
      </w:r>
      <w:r>
        <w:rPr>
          <w:rFonts w:ascii="Baskerville" w:hAnsi="Baskerville"/>
          <w:color w:val="1D2D0D"/>
        </w:rPr>
        <w:t>llet i ”</w:t>
      </w:r>
      <w:r>
        <w:rPr>
          <w:rFonts w:ascii="Baskerville" w:hAnsi="Baskerville"/>
          <w:i/>
          <w:iCs/>
          <w:color w:val="1D2D0D"/>
        </w:rPr>
        <w:t xml:space="preserve">Den Gudomliga Civilisationens Hemlighet” </w:t>
      </w:r>
      <w:r>
        <w:rPr>
          <w:rFonts w:ascii="Baskerville" w:hAnsi="Baskerville"/>
          <w:color w:val="1D2D0D"/>
        </w:rPr>
        <w:t>ska vi förklara fyra olika nivåer i dikussionen som finns i ‘Abdu'l-Bahás text. Dessa fyra niv</w:t>
      </w:r>
      <w:r>
        <w:rPr>
          <w:rFonts w:ascii="Baskerville" w:hAnsi="Baskerville"/>
          <w:color w:val="1D2D0D"/>
          <w:lang w:val="da-DK"/>
        </w:rPr>
        <w:t>å</w:t>
      </w:r>
      <w:r>
        <w:rPr>
          <w:rFonts w:ascii="Baskerville" w:hAnsi="Baskerville"/>
          <w:color w:val="1D2D0D"/>
        </w:rPr>
        <w:t>er är inte formellt åtskilda fr</w:t>
      </w:r>
      <w:r>
        <w:rPr>
          <w:rFonts w:ascii="Baskerville" w:hAnsi="Baskerville"/>
          <w:color w:val="1D2D0D"/>
          <w:lang w:val="da-DK"/>
        </w:rPr>
        <w:t>å</w:t>
      </w:r>
      <w:r>
        <w:rPr>
          <w:rFonts w:ascii="Baskerville" w:hAnsi="Baskerville"/>
          <w:color w:val="1D2D0D"/>
        </w:rPr>
        <w:t>n varandra på grund av de komplexa sambanden mellan de fyra niv</w:t>
      </w:r>
      <w:r>
        <w:rPr>
          <w:rFonts w:ascii="Baskerville" w:hAnsi="Baskerville"/>
          <w:color w:val="1D2D0D"/>
          <w:lang w:val="da-DK"/>
        </w:rPr>
        <w:t>å</w:t>
      </w:r>
      <w:r>
        <w:rPr>
          <w:rFonts w:ascii="Baskerville" w:hAnsi="Baskerville"/>
          <w:color w:val="1D2D0D"/>
        </w:rPr>
        <w:t>erna</w:t>
      </w:r>
      <w:r>
        <w:rPr>
          <w:rFonts w:ascii="Baskerville" w:hAnsi="Baskerville"/>
          <w:color w:val="1D2D0D"/>
          <w:lang w:val="da-DK"/>
        </w:rPr>
        <w:t xml:space="preserve">. Men </w:t>
      </w:r>
      <w:r>
        <w:rPr>
          <w:rFonts w:ascii="Baskerville" w:hAnsi="Baskerville"/>
          <w:color w:val="1D2D0D"/>
        </w:rPr>
        <w:t>som lä</w:t>
      </w:r>
      <w:r>
        <w:rPr>
          <w:rFonts w:ascii="Baskerville" w:hAnsi="Baskerville"/>
          <w:color w:val="1D2D0D"/>
          <w:lang w:val="it-IT"/>
        </w:rPr>
        <w:t>sare b</w:t>
      </w:r>
      <w:r>
        <w:rPr>
          <w:rFonts w:ascii="Baskerville" w:hAnsi="Baskerville"/>
          <w:color w:val="1D2D0D"/>
        </w:rPr>
        <w:t>ör man skilja på dem eftersom de är integrerade i hela texten. Det bör noteras att dessa fyra lager i diskussionen är oberoende av de fyra invändningar mot moderniteter som ‘Abdu'l-Bahá utvärderar. De fyra niv</w:t>
      </w:r>
      <w:r>
        <w:rPr>
          <w:rFonts w:ascii="Baskerville" w:hAnsi="Baskerville"/>
          <w:color w:val="1D2D0D"/>
          <w:lang w:val="da-DK"/>
        </w:rPr>
        <w:t>å</w:t>
      </w:r>
      <w:r>
        <w:rPr>
          <w:rFonts w:ascii="Baskerville" w:hAnsi="Baskerville"/>
          <w:color w:val="1D2D0D"/>
        </w:rPr>
        <w:t>erna är nyckeln för att först</w:t>
      </w:r>
      <w:r>
        <w:rPr>
          <w:rFonts w:ascii="Baskerville" w:hAnsi="Baskerville"/>
          <w:color w:val="1D2D0D"/>
          <w:lang w:val="da-DK"/>
        </w:rPr>
        <w:t>å ‘</w:t>
      </w:r>
      <w:r>
        <w:rPr>
          <w:rFonts w:ascii="Baskerville" w:hAnsi="Baskerville"/>
          <w:color w:val="1D2D0D"/>
        </w:rPr>
        <w:t>Abdu'l-Bahás begreppet modernitet och utveckling. De behandlar olika debatter och fr</w:t>
      </w:r>
      <w:r>
        <w:rPr>
          <w:rFonts w:ascii="Baskerville" w:hAnsi="Baskerville"/>
          <w:color w:val="1D2D0D"/>
          <w:lang w:val="da-DK"/>
        </w:rPr>
        <w:t>å</w:t>
      </w:r>
      <w:r>
        <w:rPr>
          <w:rFonts w:ascii="Baskerville" w:hAnsi="Baskerville"/>
          <w:color w:val="1D2D0D"/>
          <w:lang w:val="it-IT"/>
        </w:rPr>
        <w:t>gor. Titta p</w:t>
      </w:r>
      <w:r>
        <w:rPr>
          <w:rFonts w:ascii="Baskerville" w:hAnsi="Baskerville"/>
          <w:color w:val="1D2D0D"/>
        </w:rPr>
        <w:t>å dessa olika debatter kan man se en progressiv rörelse mot abstraktion, generalisering och globalisering. Det blir tydligt att medan ”</w:t>
      </w:r>
      <w:r>
        <w:rPr>
          <w:rFonts w:ascii="Baskerville" w:hAnsi="Baskerville"/>
          <w:i/>
          <w:iCs/>
          <w:color w:val="1D2D0D"/>
        </w:rPr>
        <w:t>Den Gudomliga Civilisationens Hemlighet”</w:t>
      </w:r>
      <w:r>
        <w:rPr>
          <w:rFonts w:ascii="Baskerville" w:hAnsi="Baskerville"/>
          <w:color w:val="1D2D0D"/>
        </w:rPr>
        <w:t xml:space="preserve"> är relaterade till specifika fr</w:t>
      </w:r>
      <w:r>
        <w:rPr>
          <w:rFonts w:ascii="Baskerville" w:hAnsi="Baskerville"/>
          <w:color w:val="1D2D0D"/>
          <w:lang w:val="da-DK"/>
        </w:rPr>
        <w:t>å</w:t>
      </w:r>
      <w:r>
        <w:rPr>
          <w:rFonts w:ascii="Baskerville" w:hAnsi="Baskerville"/>
          <w:color w:val="1D2D0D"/>
        </w:rPr>
        <w:t>gor för utvecklingen under andra hälften av 1800-talet, är dess budskap är l</w:t>
      </w:r>
      <w:r>
        <w:rPr>
          <w:rFonts w:ascii="Baskerville" w:hAnsi="Baskerville"/>
          <w:color w:val="1D2D0D"/>
          <w:lang w:val="da-DK"/>
        </w:rPr>
        <w:t>å</w:t>
      </w:r>
      <w:r>
        <w:rPr>
          <w:rFonts w:ascii="Baskerville" w:hAnsi="Baskerville"/>
          <w:color w:val="1D2D0D"/>
        </w:rPr>
        <w:t>ngt mer allmänt och allomfattande.</w:t>
      </w:r>
    </w:p>
    <w:p w:rsidR="00671446" w:rsidRDefault="00671446" w:rsidP="00671446">
      <w:pPr>
        <w:pStyle w:val="Normalwebb"/>
        <w:tabs>
          <w:tab w:val="left" w:pos="828"/>
        </w:tabs>
        <w:rPr>
          <w:rFonts w:ascii="Baskerville" w:eastAsia="Baskerville" w:hAnsi="Baskerville" w:cs="Baskerville"/>
          <w:color w:val="653909"/>
          <w:u w:color="4C2818"/>
        </w:rPr>
      </w:pPr>
      <w:r>
        <w:rPr>
          <w:rFonts w:ascii="Baskerville" w:hAnsi="Baskerville"/>
          <w:color w:val="653909"/>
        </w:rPr>
        <w:t>2.15</w:t>
      </w:r>
      <w:r>
        <w:rPr>
          <w:rFonts w:ascii="Baskerville" w:hAnsi="Baskerville"/>
          <w:color w:val="653909"/>
        </w:rPr>
        <w:tab/>
      </w:r>
      <w:r w:rsidR="00D625E0">
        <w:rPr>
          <w:rFonts w:ascii="Baskerville" w:hAnsi="Baskerville"/>
          <w:color w:val="653909"/>
        </w:rPr>
        <w:tab/>
      </w:r>
      <w:r>
        <w:rPr>
          <w:rFonts w:ascii="Baskerville" w:hAnsi="Baskerville"/>
          <w:color w:val="653909"/>
        </w:rPr>
        <w:t xml:space="preserve">Den första nivån i diskussionen är direkt relaterad till den specifika politiska och kulturella utvecklingen under 1870-talets årtionde. </w:t>
      </w:r>
      <w:r>
        <w:rPr>
          <w:rFonts w:ascii="Baskerville" w:hAnsi="Baskerville"/>
          <w:color w:val="653909"/>
          <w:lang w:val="da-DK"/>
        </w:rPr>
        <w:t>Å</w:t>
      </w:r>
      <w:r>
        <w:rPr>
          <w:rFonts w:ascii="Baskerville" w:hAnsi="Baskerville"/>
          <w:color w:val="653909"/>
        </w:rPr>
        <w:t xml:space="preserve">r 1875, </w:t>
      </w:r>
      <w:r>
        <w:rPr>
          <w:rFonts w:ascii="Baskerville" w:hAnsi="Baskerville"/>
          <w:color w:val="653909"/>
          <w:lang w:val="da-DK"/>
        </w:rPr>
        <w:t>å</w:t>
      </w:r>
      <w:r>
        <w:rPr>
          <w:rFonts w:ascii="Baskerville" w:hAnsi="Baskerville"/>
          <w:color w:val="653909"/>
        </w:rPr>
        <w:t xml:space="preserve">ret då Den Gudomliga Civilisationens Hemlighet skrevs var mittpunkten i det viktigaste decenniet för försöken till politiska och sociala reformer under 1800-talet i Irán. Under detta </w:t>
      </w:r>
      <w:r>
        <w:rPr>
          <w:rFonts w:ascii="Baskerville" w:hAnsi="Baskerville"/>
          <w:color w:val="653909"/>
          <w:lang w:val="da-DK"/>
        </w:rPr>
        <w:t>å</w:t>
      </w:r>
      <w:r>
        <w:rPr>
          <w:rFonts w:ascii="Baskerville" w:hAnsi="Baskerville"/>
          <w:color w:val="653909"/>
          <w:lang w:val="fr-FR"/>
        </w:rPr>
        <w:t xml:space="preserve">rtionde </w:t>
      </w:r>
      <w:r>
        <w:rPr>
          <w:rFonts w:ascii="Baskerville" w:hAnsi="Baskerville"/>
          <w:color w:val="653909"/>
        </w:rPr>
        <w:t>rådde det en kamp mellan två motsatta krafter om den framtida inriktningen av Irán sociala, ekonomiska och politiska strukturer. De som förespr</w:t>
      </w:r>
      <w:r>
        <w:rPr>
          <w:rFonts w:ascii="Baskerville" w:hAnsi="Baskerville"/>
          <w:color w:val="653909"/>
          <w:lang w:val="da-DK"/>
        </w:rPr>
        <w:t>å</w:t>
      </w:r>
      <w:r>
        <w:rPr>
          <w:rFonts w:ascii="Baskerville" w:hAnsi="Baskerville"/>
          <w:color w:val="653909"/>
        </w:rPr>
        <w:t xml:space="preserve">kade reformer leddes av Ḥusayn </w:t>
      </w:r>
      <w:r>
        <w:rPr>
          <w:rFonts w:ascii="Baskerville" w:hAnsi="Baskerville"/>
          <w:color w:val="653909"/>
          <w:u w:val="single"/>
        </w:rPr>
        <w:t>Kh</w:t>
      </w:r>
      <w:r>
        <w:rPr>
          <w:rFonts w:ascii="Baskerville" w:hAnsi="Baskerville"/>
          <w:color w:val="653909"/>
        </w:rPr>
        <w:t>án (Mu</w:t>
      </w:r>
      <w:r>
        <w:rPr>
          <w:rFonts w:ascii="Baskerville" w:hAnsi="Baskerville"/>
          <w:color w:val="653909"/>
          <w:u w:val="single"/>
        </w:rPr>
        <w:t>sh</w:t>
      </w:r>
      <w:r>
        <w:rPr>
          <w:rFonts w:ascii="Baskerville" w:hAnsi="Baskerville"/>
          <w:color w:val="653909"/>
        </w:rPr>
        <w:t>iru'd-Dawlih) som kallas för en centraliserad rättsliga och byr</w:t>
      </w:r>
      <w:r>
        <w:rPr>
          <w:rFonts w:ascii="Baskerville" w:hAnsi="Baskerville"/>
          <w:color w:val="653909"/>
          <w:lang w:val="da-DK"/>
        </w:rPr>
        <w:t>å</w:t>
      </w:r>
      <w:r>
        <w:rPr>
          <w:rFonts w:ascii="Baskerville" w:hAnsi="Baskerville"/>
          <w:color w:val="653909"/>
        </w:rPr>
        <w:t>kratisk stat.</w:t>
      </w:r>
      <w:r>
        <w:rPr>
          <w:rFonts w:ascii="Baskerville" w:hAnsi="Baskerville"/>
          <w:color w:val="653909"/>
          <w:lang w:val="nl-NL"/>
        </w:rPr>
        <w:t xml:space="preserve"> Motst</w:t>
      </w:r>
      <w:r>
        <w:rPr>
          <w:rFonts w:ascii="Baskerville" w:hAnsi="Baskerville"/>
          <w:color w:val="653909"/>
          <w:lang w:val="da-DK"/>
        </w:rPr>
        <w:t>å</w:t>
      </w:r>
      <w:r>
        <w:rPr>
          <w:rFonts w:ascii="Baskerville" w:hAnsi="Baskerville"/>
          <w:color w:val="653909"/>
        </w:rPr>
        <w:t>ndarna till reformen var försvararna av semi-feodala fäderneärvda</w:t>
      </w:r>
      <w:r>
        <w:rPr>
          <w:rFonts w:ascii="Baskerville" w:hAnsi="Baskerville"/>
          <w:color w:val="653909"/>
          <w:lang w:val="de-DE"/>
        </w:rPr>
        <w:t xml:space="preserve"> privilegier f</w:t>
      </w:r>
      <w:r>
        <w:rPr>
          <w:rFonts w:ascii="Baskerville" w:hAnsi="Baskerville"/>
          <w:color w:val="653909"/>
        </w:rPr>
        <w:t xml:space="preserve">ör stora jordägare som var mestadels var Qajar furstar och konservativa religiösa ledare. Kungen av Irán Náṣiri’d-Dín </w:t>
      </w:r>
      <w:r>
        <w:rPr>
          <w:rFonts w:ascii="Baskerville" w:hAnsi="Baskerville"/>
          <w:color w:val="653909"/>
          <w:u w:val="single"/>
        </w:rPr>
        <w:t>Sh</w:t>
      </w:r>
      <w:r>
        <w:rPr>
          <w:rFonts w:ascii="Baskerville" w:hAnsi="Baskerville"/>
          <w:color w:val="653909"/>
        </w:rPr>
        <w:t>áh, var ambivalent mellan de två grupperna. ‘Abdu'l-Bahás Den Gudomliga Civilisationens Hemlighet är delvis ett försök att ta itu med denna viktiga politiska utveckling under årtiondet. I denna mening kan man definiera den första niv</w:t>
      </w:r>
      <w:r>
        <w:rPr>
          <w:rFonts w:ascii="Baskerville" w:hAnsi="Baskerville"/>
          <w:color w:val="653909"/>
          <w:lang w:val="da-DK"/>
        </w:rPr>
        <w:t>å</w:t>
      </w:r>
      <w:r>
        <w:rPr>
          <w:rFonts w:ascii="Baskerville" w:hAnsi="Baskerville"/>
          <w:color w:val="653909"/>
        </w:rPr>
        <w:t>n av diskussionen i termer av debatten mellan de två teorierna, fäderneärvd traditionalism och byr</w:t>
      </w:r>
      <w:r>
        <w:rPr>
          <w:rFonts w:ascii="Baskerville" w:hAnsi="Baskerville"/>
          <w:color w:val="653909"/>
          <w:lang w:val="da-DK"/>
        </w:rPr>
        <w:t>å</w:t>
      </w:r>
      <w:r>
        <w:rPr>
          <w:rFonts w:ascii="Baskerville" w:hAnsi="Baskerville"/>
          <w:color w:val="653909"/>
        </w:rPr>
        <w:t>kratisk rationalism.</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2.16</w:t>
      </w:r>
      <w:r>
        <w:rPr>
          <w:rFonts w:ascii="Baskerville" w:hAnsi="Baskerville"/>
          <w:color w:val="1D2D0D"/>
        </w:rPr>
        <w:tab/>
      </w:r>
      <w:r w:rsidR="00D625E0">
        <w:rPr>
          <w:rFonts w:ascii="Baskerville" w:hAnsi="Baskerville"/>
          <w:color w:val="1D2D0D"/>
        </w:rPr>
        <w:tab/>
      </w:r>
      <w:r>
        <w:rPr>
          <w:rFonts w:ascii="Baskerville" w:hAnsi="Baskerville"/>
          <w:color w:val="1D2D0D"/>
        </w:rPr>
        <w:t>Det andra nivån av diskussionen som behandlas i ‘Abdu'l-Bahás text är relaterade till den r</w:t>
      </w:r>
      <w:r>
        <w:rPr>
          <w:rFonts w:ascii="Baskerville" w:hAnsi="Baskerville"/>
          <w:color w:val="1D2D0D"/>
          <w:lang w:val="da-DK"/>
        </w:rPr>
        <w:t>å</w:t>
      </w:r>
      <w:r>
        <w:rPr>
          <w:rFonts w:ascii="Baskerville" w:hAnsi="Baskerville"/>
          <w:color w:val="1D2D0D"/>
        </w:rPr>
        <w:t>dande debatten mellan sekulära intellektuella och traditionalister de konservativa ‘ulámas. Den grundläggande fr</w:t>
      </w:r>
      <w:r>
        <w:rPr>
          <w:rFonts w:ascii="Baskerville" w:hAnsi="Baskerville"/>
          <w:color w:val="1D2D0D"/>
          <w:lang w:val="da-DK"/>
        </w:rPr>
        <w:t>å</w:t>
      </w:r>
      <w:r>
        <w:rPr>
          <w:rFonts w:ascii="Baskerville" w:hAnsi="Baskerville"/>
          <w:color w:val="1D2D0D"/>
        </w:rPr>
        <w:t>gan gällde Islám och samhället och relationen mellan religion och modernitet och utveckling. För de sekulä</w:t>
      </w:r>
      <w:r>
        <w:rPr>
          <w:rFonts w:ascii="Baskerville" w:hAnsi="Baskerville"/>
          <w:color w:val="1D2D0D"/>
          <w:lang w:val="it-IT"/>
        </w:rPr>
        <w:t>ra intellektuella</w:t>
      </w:r>
      <w:r>
        <w:rPr>
          <w:rFonts w:ascii="Baskerville" w:hAnsi="Baskerville"/>
          <w:color w:val="1D2D0D"/>
        </w:rPr>
        <w:t xml:space="preserve">; för utveckling av Irán krävs avvisande av Islám och antagande av en rationalistisk ateistisk inställning. De konservativa ‘uláma; avvisade modernitet och </w:t>
      </w:r>
      <w:r>
        <w:rPr>
          <w:rFonts w:ascii="Baskerville" w:hAnsi="Baskerville"/>
          <w:color w:val="1D2D0D"/>
          <w:lang w:val="da-DK"/>
        </w:rPr>
        <w:t>å</w:t>
      </w:r>
      <w:r>
        <w:rPr>
          <w:rFonts w:ascii="Baskerville" w:hAnsi="Baskerville"/>
          <w:color w:val="1D2D0D"/>
        </w:rPr>
        <w:t>terg</w:t>
      </w:r>
      <w:r>
        <w:rPr>
          <w:rFonts w:ascii="Baskerville" w:hAnsi="Baskerville"/>
          <w:color w:val="1D2D0D"/>
          <w:lang w:val="da-DK"/>
        </w:rPr>
        <w:t>å</w:t>
      </w:r>
      <w:r>
        <w:rPr>
          <w:rFonts w:ascii="Baskerville" w:hAnsi="Baskerville"/>
          <w:color w:val="1D2D0D"/>
        </w:rPr>
        <w:t>ng till Isláms</w:t>
      </w:r>
      <w:r>
        <w:rPr>
          <w:rFonts w:ascii="Baskerville" w:hAnsi="Baskerville"/>
          <w:color w:val="1D2D0D"/>
          <w:lang w:val="de-DE"/>
        </w:rPr>
        <w:t xml:space="preserve"> ursprung var de</w:t>
      </w:r>
      <w:r>
        <w:rPr>
          <w:rFonts w:ascii="Baskerville" w:hAnsi="Baskerville"/>
          <w:color w:val="1D2D0D"/>
        </w:rPr>
        <w:t>t var den enda lösningen på Iráns problem.</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2.17</w:t>
      </w:r>
      <w:r>
        <w:rPr>
          <w:rFonts w:ascii="Baskerville" w:hAnsi="Baskerville"/>
          <w:color w:val="1D2D0D"/>
        </w:rPr>
        <w:tab/>
      </w:r>
      <w:r w:rsidR="00D625E0">
        <w:rPr>
          <w:rFonts w:ascii="Baskerville" w:hAnsi="Baskerville"/>
          <w:color w:val="1D2D0D"/>
        </w:rPr>
        <w:tab/>
      </w:r>
      <w:r>
        <w:rPr>
          <w:rFonts w:ascii="Baskerville" w:hAnsi="Baskerville"/>
          <w:color w:val="1D2D0D"/>
        </w:rPr>
        <w:t>Dikussionens tredje nivå och en av de allra viktigaste är relaterat till definitionen och karaktären av begreppet utveckling. Här har vi att göra med ett dilemma som nästan alla delar av världen i dag</w:t>
      </w:r>
      <w:r>
        <w:rPr>
          <w:rFonts w:ascii="Baskerville" w:hAnsi="Baskerville"/>
          <w:color w:val="1D2D0D"/>
          <w:lang w:val="es-ES_tradnl"/>
        </w:rPr>
        <w:t xml:space="preserve"> konfronteras </w:t>
      </w:r>
      <w:r>
        <w:rPr>
          <w:rFonts w:ascii="Baskerville" w:hAnsi="Baskerville"/>
          <w:color w:val="1D2D0D"/>
        </w:rPr>
        <w:t>med</w:t>
      </w:r>
      <w:r>
        <w:rPr>
          <w:rFonts w:ascii="Baskerville" w:hAnsi="Baskerville"/>
          <w:color w:val="1D2D0D"/>
          <w:lang w:val="nl-NL"/>
        </w:rPr>
        <w:t>. De tv</w:t>
      </w:r>
      <w:r>
        <w:rPr>
          <w:rFonts w:ascii="Baskerville" w:hAnsi="Baskerville"/>
          <w:color w:val="1D2D0D"/>
        </w:rPr>
        <w:t xml:space="preserve">å </w:t>
      </w:r>
      <w:r>
        <w:rPr>
          <w:rFonts w:ascii="Baskerville" w:hAnsi="Baskerville"/>
          <w:color w:val="1D2D0D"/>
          <w:lang w:val="pt-PT"/>
        </w:rPr>
        <w:t>sidorna</w:t>
      </w:r>
      <w:r>
        <w:rPr>
          <w:rFonts w:ascii="Baskerville" w:hAnsi="Baskerville"/>
          <w:color w:val="1D2D0D"/>
        </w:rPr>
        <w:t>s teorier för utveckling i denna debatt kan kallas för traditionalister/historism och rationalister/objektism. Fr</w:t>
      </w:r>
      <w:r>
        <w:rPr>
          <w:rFonts w:ascii="Baskerville" w:hAnsi="Baskerville"/>
          <w:color w:val="1D2D0D"/>
          <w:lang w:val="da-DK"/>
        </w:rPr>
        <w:t>å</w:t>
      </w:r>
      <w:r>
        <w:rPr>
          <w:rFonts w:ascii="Baskerville" w:hAnsi="Baskerville"/>
          <w:color w:val="1D2D0D"/>
        </w:rPr>
        <w:t xml:space="preserve">gan är om det är möjligt att definiera utveckling på ett objektiv och allomfattande sätt. </w:t>
      </w:r>
      <w:r>
        <w:rPr>
          <w:rFonts w:ascii="Baskerville" w:hAnsi="Baskerville"/>
          <w:color w:val="1D2D0D"/>
          <w:lang w:val="da-DK"/>
        </w:rPr>
        <w:t xml:space="preserve">Å </w:t>
      </w:r>
      <w:r>
        <w:rPr>
          <w:rFonts w:ascii="Baskerville" w:hAnsi="Baskerville"/>
          <w:color w:val="1D2D0D"/>
          <w:lang w:val="es-ES_tradnl"/>
        </w:rPr>
        <w:t>ena sidan f</w:t>
      </w:r>
      <w:r>
        <w:rPr>
          <w:rFonts w:ascii="Baskerville" w:hAnsi="Baskerville"/>
          <w:color w:val="1D2D0D"/>
        </w:rPr>
        <w:t>örespr</w:t>
      </w:r>
      <w:r>
        <w:rPr>
          <w:rFonts w:ascii="Baskerville" w:hAnsi="Baskerville"/>
          <w:color w:val="1D2D0D"/>
          <w:lang w:val="da-DK"/>
        </w:rPr>
        <w:t>å</w:t>
      </w:r>
      <w:r>
        <w:rPr>
          <w:rFonts w:ascii="Baskerville" w:hAnsi="Baskerville"/>
          <w:color w:val="1D2D0D"/>
        </w:rPr>
        <w:t>kar den traditionella historismen, att utveckling är ett</w:t>
      </w:r>
      <w:r>
        <w:rPr>
          <w:rFonts w:ascii="Baskerville" w:hAnsi="Baskerville"/>
          <w:color w:val="1D2D0D"/>
          <w:lang w:val="de-DE"/>
        </w:rPr>
        <w:t xml:space="preserve"> kulturellt specifik</w:t>
      </w:r>
      <w:r>
        <w:rPr>
          <w:rFonts w:ascii="Baskerville" w:hAnsi="Baskerville"/>
          <w:color w:val="1D2D0D"/>
        </w:rPr>
        <w:t>t fenomen och att den bör definieras endast genom samhällets inre seder och traditioner. Å andra sidan, för</w:t>
      </w:r>
      <w:r>
        <w:rPr>
          <w:rFonts w:ascii="Baskerville" w:hAnsi="Baskerville"/>
          <w:color w:val="1D2D0D"/>
          <w:lang w:val="it-IT"/>
        </w:rPr>
        <w:t xml:space="preserve"> rationella objektivister, </w:t>
      </w:r>
      <w:r>
        <w:rPr>
          <w:rFonts w:ascii="Baskerville" w:hAnsi="Baskerville"/>
          <w:color w:val="1D2D0D"/>
        </w:rPr>
        <w:t>innebär utveckling en allomfattande och objektiv definition som kan tillämpas lika för alla samhällen.</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2.18</w:t>
      </w:r>
      <w:r>
        <w:rPr>
          <w:rFonts w:ascii="Baskerville" w:hAnsi="Baskerville"/>
          <w:color w:val="1D2D0D"/>
        </w:rPr>
        <w:tab/>
      </w:r>
      <w:r w:rsidR="00D625E0">
        <w:rPr>
          <w:rFonts w:ascii="Baskerville" w:hAnsi="Baskerville"/>
          <w:color w:val="1D2D0D"/>
        </w:rPr>
        <w:tab/>
      </w:r>
      <w:r>
        <w:rPr>
          <w:rFonts w:ascii="Baskerville" w:hAnsi="Baskerville"/>
          <w:color w:val="1D2D0D"/>
        </w:rPr>
        <w:t>Slutligen den fjä</w:t>
      </w:r>
      <w:r>
        <w:rPr>
          <w:rFonts w:ascii="Baskerville" w:hAnsi="Baskerville"/>
          <w:color w:val="1D2D0D"/>
          <w:lang w:val="nl-NL"/>
        </w:rPr>
        <w:t>rde niv</w:t>
      </w:r>
      <w:r>
        <w:rPr>
          <w:rFonts w:ascii="Baskerville" w:hAnsi="Baskerville"/>
          <w:color w:val="1D2D0D"/>
          <w:lang w:val="da-DK"/>
        </w:rPr>
        <w:t>å</w:t>
      </w:r>
      <w:r>
        <w:rPr>
          <w:rFonts w:ascii="Baskerville" w:hAnsi="Baskerville"/>
          <w:color w:val="1D2D0D"/>
        </w:rPr>
        <w:t xml:space="preserve">n i ‘Abdu'l-Bahás diskussionen i </w:t>
      </w:r>
      <w:r>
        <w:rPr>
          <w:rFonts w:ascii="Baskerville" w:hAnsi="Baskerville"/>
          <w:i/>
          <w:iCs/>
          <w:color w:val="1D2D0D"/>
        </w:rPr>
        <w:t xml:space="preserve">Den Gudomliga Civilisationens Hemlighet </w:t>
      </w:r>
      <w:r>
        <w:rPr>
          <w:rFonts w:ascii="Baskerville" w:hAnsi="Baskerville"/>
          <w:color w:val="1D2D0D"/>
        </w:rPr>
        <w:t>har anknytning till en fr</w:t>
      </w:r>
      <w:r>
        <w:rPr>
          <w:rFonts w:ascii="Baskerville" w:hAnsi="Baskerville"/>
          <w:color w:val="1D2D0D"/>
          <w:lang w:val="da-DK"/>
        </w:rPr>
        <w:t>å</w:t>
      </w:r>
      <w:r>
        <w:rPr>
          <w:rFonts w:ascii="Baskerville" w:hAnsi="Baskerville"/>
          <w:color w:val="1D2D0D"/>
        </w:rPr>
        <w:t>ga som inte blev allvarligt diskuterad</w:t>
      </w:r>
      <w:r>
        <w:rPr>
          <w:rFonts w:ascii="Baskerville" w:hAnsi="Baskerville"/>
          <w:color w:val="1D2D0D"/>
          <w:lang w:val="da-DK"/>
        </w:rPr>
        <w:t xml:space="preserve"> i 1800-talets Ir</w:t>
      </w:r>
      <w:r>
        <w:rPr>
          <w:rFonts w:ascii="Baskerville" w:hAnsi="Baskerville"/>
          <w:color w:val="1D2D0D"/>
        </w:rPr>
        <w:t>án eller i n</w:t>
      </w:r>
      <w:r>
        <w:rPr>
          <w:rFonts w:ascii="Baskerville" w:hAnsi="Baskerville"/>
          <w:color w:val="1D2D0D"/>
          <w:lang w:val="da-DK"/>
        </w:rPr>
        <w:t>å</w:t>
      </w:r>
      <w:r>
        <w:rPr>
          <w:rFonts w:ascii="Baskerville" w:hAnsi="Baskerville"/>
          <w:color w:val="1D2D0D"/>
        </w:rPr>
        <w:t>gon annan del av världen. ‘Abdu'l-Bahá</w:t>
      </w:r>
      <w:r>
        <w:rPr>
          <w:rFonts w:ascii="Baskerville" w:hAnsi="Baskerville"/>
          <w:color w:val="1D2D0D"/>
          <w:lang w:val="en-US"/>
        </w:rPr>
        <w:t xml:space="preserve">s analys </w:t>
      </w:r>
      <w:r>
        <w:rPr>
          <w:rFonts w:ascii="Baskerville" w:hAnsi="Baskerville"/>
          <w:color w:val="1D2D0D"/>
        </w:rPr>
        <w:t>är här nyskapande och dess betydelse blir allt mer uppenbar för mänskligheten i slutet av 1900-talet. Fr</w:t>
      </w:r>
      <w:r>
        <w:rPr>
          <w:rFonts w:ascii="Baskerville" w:hAnsi="Baskerville"/>
          <w:color w:val="1D2D0D"/>
          <w:lang w:val="da-DK"/>
        </w:rPr>
        <w:t>å</w:t>
      </w:r>
      <w:r>
        <w:rPr>
          <w:rFonts w:ascii="Baskerville" w:hAnsi="Baskerville"/>
          <w:color w:val="1D2D0D"/>
        </w:rPr>
        <w:t xml:space="preserve">gan är här förhållandet mellan utvecklingen av nationalism och internationalism. Kräver sann utveckling framväxt av en rättvis och globalt </w:t>
      </w:r>
      <w:r>
        <w:rPr>
          <w:rFonts w:ascii="Baskerville" w:hAnsi="Baskerville"/>
          <w:color w:val="1D2D0D"/>
          <w:lang w:val="de-DE"/>
        </w:rPr>
        <w:t>orienterad internationell</w:t>
      </w:r>
      <w:r>
        <w:rPr>
          <w:rFonts w:ascii="Baskerville" w:hAnsi="Baskerville"/>
          <w:color w:val="1D2D0D"/>
        </w:rPr>
        <w:t>t sammanhang, eller är de nationalistiska institutionerna och nationella politikens utslagning, dominans och rivalitet tillräcklig för en äkta utvecklingen av mänskligheten? År 1875 var, den av nationalistiska modellens exklusiva ö</w:t>
      </w:r>
      <w:r>
        <w:rPr>
          <w:rFonts w:ascii="Baskerville" w:hAnsi="Baskerville"/>
          <w:color w:val="1D2D0D"/>
          <w:lang w:val="nl-NL"/>
        </w:rPr>
        <w:t>verl</w:t>
      </w:r>
      <w:r>
        <w:rPr>
          <w:rFonts w:ascii="Baskerville" w:hAnsi="Baskerville"/>
          <w:color w:val="1D2D0D"/>
        </w:rPr>
        <w:t>ä</w:t>
      </w:r>
      <w:r>
        <w:rPr>
          <w:rFonts w:ascii="Baskerville" w:hAnsi="Baskerville"/>
          <w:color w:val="1D2D0D"/>
          <w:lang w:val="pt-PT"/>
        </w:rPr>
        <w:t>gsenhe</w:t>
      </w:r>
      <w:r>
        <w:rPr>
          <w:rFonts w:ascii="Baskerville" w:hAnsi="Baskerville"/>
          <w:color w:val="1D2D0D"/>
        </w:rPr>
        <w:t>t för utveckling en fö</w:t>
      </w:r>
      <w:r>
        <w:rPr>
          <w:rFonts w:ascii="Baskerville" w:hAnsi="Baskerville"/>
          <w:color w:val="1D2D0D"/>
          <w:lang w:val="de-DE"/>
        </w:rPr>
        <w:t>ruts</w:t>
      </w:r>
      <w:r>
        <w:rPr>
          <w:rFonts w:ascii="Baskerville" w:hAnsi="Baskerville"/>
          <w:color w:val="1D2D0D"/>
        </w:rPr>
        <w:t xml:space="preserve">ättningen för alla debatter om utveckling. Dock förkastar ‘Abdu'l-Bahá den premissen och </w:t>
      </w:r>
      <w:r>
        <w:rPr>
          <w:rFonts w:ascii="Baskerville" w:hAnsi="Baskerville"/>
          <w:color w:val="1D2D0D"/>
        </w:rPr>
        <w:lastRenderedPageBreak/>
        <w:t>adresser, bland annat fr</w:t>
      </w:r>
      <w:r>
        <w:rPr>
          <w:rFonts w:ascii="Baskerville" w:hAnsi="Baskerville"/>
          <w:color w:val="1D2D0D"/>
          <w:lang w:val="da-DK"/>
        </w:rPr>
        <w:t>å</w:t>
      </w:r>
      <w:r>
        <w:rPr>
          <w:rFonts w:ascii="Baskerville" w:hAnsi="Baskerville"/>
          <w:color w:val="1D2D0D"/>
        </w:rPr>
        <w:t>gor om fred och internationellt samarbete som krav för befordran och utveckling av alla mänsklighet inom översk</w:t>
      </w:r>
      <w:r>
        <w:rPr>
          <w:rFonts w:ascii="Baskerville" w:hAnsi="Baskerville"/>
          <w:color w:val="1D2D0D"/>
          <w:lang w:val="da-DK"/>
        </w:rPr>
        <w:t>å</w:t>
      </w:r>
      <w:r>
        <w:rPr>
          <w:rFonts w:ascii="Baskerville" w:hAnsi="Baskerville"/>
          <w:color w:val="1D2D0D"/>
        </w:rPr>
        <w:t>dlig framtid.</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2.19</w:t>
      </w:r>
      <w:r>
        <w:rPr>
          <w:rFonts w:ascii="Baskerville" w:hAnsi="Baskerville"/>
          <w:color w:val="1D2D0D"/>
        </w:rPr>
        <w:tab/>
        <w:t>Ä</w:t>
      </w:r>
      <w:r>
        <w:rPr>
          <w:rFonts w:ascii="Baskerville" w:hAnsi="Baskerville"/>
          <w:color w:val="1D2D0D"/>
          <w:lang w:val="nl-NL"/>
        </w:rPr>
        <w:t xml:space="preserve">ven om </w:t>
      </w:r>
      <w:r>
        <w:rPr>
          <w:rFonts w:ascii="Baskerville" w:hAnsi="Baskerville"/>
          <w:color w:val="1D2D0D"/>
        </w:rPr>
        <w:t>diskussionens fyra nivåer hänger samman, för historisk och analytisk tydlighet behandlas de separat i följande avsnitt.</w:t>
      </w:r>
    </w:p>
    <w:p w:rsidR="00671446" w:rsidRDefault="00671446" w:rsidP="00671446">
      <w:pPr>
        <w:pStyle w:val="TOCHeading4A"/>
        <w:tabs>
          <w:tab w:val="clear" w:pos="8920"/>
        </w:tabs>
        <w:spacing w:before="0"/>
        <w:ind w:left="0"/>
        <w:jc w:val="both"/>
        <w:outlineLvl w:val="0"/>
        <w:rPr>
          <w:rFonts w:ascii="Baskerville" w:eastAsia="Baskerville" w:hAnsi="Baskerville" w:cs="Baskerville"/>
          <w:color w:val="1D2D0D"/>
          <w:u w:color="4C2818"/>
        </w:rPr>
      </w:pPr>
    </w:p>
    <w:p w:rsidR="00671446" w:rsidRDefault="00671446" w:rsidP="00671446">
      <w:pPr>
        <w:pStyle w:val="Heading"/>
        <w:ind w:left="567" w:hanging="567"/>
        <w:rPr>
          <w:rFonts w:ascii="Baskerville SemiBold" w:eastAsia="Baskerville SemiBold" w:hAnsi="Baskerville SemiBold" w:cs="Baskerville SemiBold"/>
          <w:b w:val="0"/>
          <w:bCs w:val="0"/>
          <w:color w:val="1D2D0D"/>
          <w:u w:color="000000"/>
        </w:rPr>
      </w:pPr>
      <w:r>
        <w:rPr>
          <w:rFonts w:ascii="Baskerville SemiBold" w:hAnsi="Baskerville SemiBold"/>
          <w:b w:val="0"/>
          <w:bCs w:val="0"/>
          <w:color w:val="1D2D0D"/>
          <w:u w:color="000000"/>
        </w:rPr>
        <w:t xml:space="preserve">3. </w:t>
      </w:r>
      <w:r>
        <w:rPr>
          <w:rFonts w:ascii="Baskerville SemiBold" w:eastAsia="Baskerville SemiBold" w:hAnsi="Baskerville SemiBold" w:cs="Baskerville SemiBold"/>
          <w:b w:val="0"/>
          <w:bCs w:val="0"/>
          <w:color w:val="1D2D0D"/>
          <w:u w:color="000000"/>
        </w:rPr>
        <w:tab/>
      </w:r>
      <w:r>
        <w:rPr>
          <w:rFonts w:ascii="Baskerville SemiBold" w:hAnsi="Baskerville SemiBold"/>
          <w:b w:val="0"/>
          <w:bCs w:val="0"/>
          <w:color w:val="1D2D0D"/>
          <w:u w:color="000000"/>
        </w:rPr>
        <w:t>Politik</w:t>
      </w:r>
      <w:r>
        <w:rPr>
          <w:rFonts w:ascii="Baskerville SemiBold" w:hAnsi="Baskerville SemiBold"/>
          <w:b w:val="0"/>
          <w:bCs w:val="0"/>
          <w:color w:val="1D2D0D"/>
          <w:u w:color="000000"/>
          <w:lang w:val="sv-SE"/>
        </w:rPr>
        <w:t>iska</w:t>
      </w:r>
      <w:r>
        <w:rPr>
          <w:rFonts w:ascii="Baskerville SemiBold" w:hAnsi="Baskerville SemiBold"/>
          <w:b w:val="0"/>
          <w:bCs w:val="0"/>
          <w:color w:val="1D2D0D"/>
          <w:u w:color="000000"/>
        </w:rPr>
        <w:t xml:space="preserve"> reform</w:t>
      </w:r>
      <w:r>
        <w:rPr>
          <w:rFonts w:ascii="Baskerville SemiBold" w:hAnsi="Baskerville SemiBold"/>
          <w:b w:val="0"/>
          <w:bCs w:val="0"/>
          <w:color w:val="1D2D0D"/>
          <w:u w:color="000000"/>
          <w:lang w:val="sv-SE"/>
        </w:rPr>
        <w:t>er</w:t>
      </w:r>
      <w:r>
        <w:rPr>
          <w:rFonts w:ascii="Baskerville SemiBold" w:hAnsi="Baskerville SemiBold"/>
          <w:b w:val="0"/>
          <w:bCs w:val="0"/>
          <w:color w:val="1D2D0D"/>
          <w:u w:color="000000"/>
        </w:rPr>
        <w:t xml:space="preserve">: Från fädernearv </w:t>
      </w:r>
      <w:r>
        <w:rPr>
          <w:rFonts w:ascii="Baskerville SemiBold" w:hAnsi="Baskerville SemiBold"/>
          <w:b w:val="0"/>
          <w:bCs w:val="0"/>
          <w:color w:val="1D2D0D"/>
          <w:u w:color="000000"/>
          <w:lang w:val="sv-SE"/>
        </w:rPr>
        <w:t>till</w:t>
      </w:r>
      <w:r>
        <w:rPr>
          <w:rFonts w:ascii="Baskerville SemiBold" w:hAnsi="Baskerville SemiBold"/>
          <w:b w:val="0"/>
          <w:bCs w:val="0"/>
          <w:color w:val="1D2D0D"/>
          <w:u w:color="000000"/>
        </w:rPr>
        <w:t xml:space="preserve"> rättslig </w:t>
      </w:r>
      <w:r>
        <w:rPr>
          <w:rFonts w:ascii="Baskerville SemiBold" w:eastAsia="Baskerville SemiBold" w:hAnsi="Baskerville SemiBold" w:cs="Baskerville SemiBold"/>
          <w:b w:val="0"/>
          <w:bCs w:val="0"/>
          <w:color w:val="1D2D0D"/>
          <w:u w:color="000000"/>
        </w:rPr>
        <w:tab/>
      </w:r>
      <w:r>
        <w:rPr>
          <w:rFonts w:ascii="Baskerville SemiBold" w:eastAsia="Baskerville SemiBold" w:hAnsi="Baskerville SemiBold" w:cs="Baskerville SemiBold"/>
          <w:b w:val="0"/>
          <w:bCs w:val="0"/>
          <w:color w:val="1D2D0D"/>
          <w:u w:color="000000"/>
        </w:rPr>
        <w:tab/>
      </w:r>
      <w:r>
        <w:rPr>
          <w:rFonts w:ascii="Baskerville SemiBold" w:hAnsi="Baskerville SemiBold"/>
          <w:b w:val="0"/>
          <w:bCs w:val="0"/>
          <w:color w:val="1D2D0D"/>
          <w:u w:color="000000"/>
        </w:rPr>
        <w:t>myndighet</w:t>
      </w:r>
      <w:r>
        <w:rPr>
          <w:rFonts w:ascii="Baskerville SemiBold" w:hAnsi="Baskerville SemiBold"/>
          <w:b w:val="0"/>
          <w:bCs w:val="0"/>
          <w:color w:val="1D2D0D"/>
          <w:u w:color="000000"/>
          <w:lang w:val="sv-SE"/>
        </w:rPr>
        <w:t>.</w:t>
      </w:r>
    </w:p>
    <w:p w:rsidR="00671446" w:rsidRDefault="00671446" w:rsidP="00671446">
      <w:pPr>
        <w:pStyle w:val="TOCHeading4A"/>
        <w:tabs>
          <w:tab w:val="clear" w:pos="8920"/>
        </w:tabs>
        <w:spacing w:before="0"/>
        <w:ind w:left="0"/>
        <w:jc w:val="both"/>
        <w:outlineLvl w:val="0"/>
        <w:rPr>
          <w:rFonts w:ascii="Baskerville" w:eastAsia="Baskerville" w:hAnsi="Baskerville" w:cs="Baskerville"/>
          <w:color w:val="1D2D0D"/>
          <w:u w:color="4C2818"/>
        </w:rPr>
      </w:pP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3.1</w:t>
      </w:r>
      <w:r>
        <w:rPr>
          <w:rFonts w:ascii="Baskerville" w:hAnsi="Baskerville"/>
          <w:color w:val="1D2D0D"/>
        </w:rPr>
        <w:tab/>
        <w:t xml:space="preserve">För att förstå </w:t>
      </w:r>
      <w:r>
        <w:rPr>
          <w:rFonts w:ascii="Baskerville" w:hAnsi="Baskerville"/>
          <w:i/>
          <w:iCs/>
          <w:color w:val="1D2D0D"/>
        </w:rPr>
        <w:t>Den Gudomliga Civilisationens Hemlighet</w:t>
      </w:r>
      <w:r>
        <w:rPr>
          <w:rFonts w:ascii="Baskerville" w:hAnsi="Baskerville"/>
          <w:color w:val="1D2D0D"/>
        </w:rPr>
        <w:t>, historiska sammanhang m</w:t>
      </w:r>
      <w:r>
        <w:rPr>
          <w:rFonts w:ascii="Baskerville" w:hAnsi="Baskerville"/>
          <w:color w:val="1D2D0D"/>
          <w:lang w:val="da-DK"/>
        </w:rPr>
        <w:t>å</w:t>
      </w:r>
      <w:r>
        <w:rPr>
          <w:rFonts w:ascii="Baskerville" w:hAnsi="Baskerville"/>
          <w:color w:val="1D2D0D"/>
        </w:rPr>
        <w:t>ste vi uppmärksamma reformrörelserna under 1870-talets å</w:t>
      </w:r>
      <w:r>
        <w:rPr>
          <w:rFonts w:ascii="Baskerville" w:hAnsi="Baskerville"/>
          <w:color w:val="1D2D0D"/>
          <w:lang w:val="da-DK"/>
        </w:rPr>
        <w:t>rtionde i Ir</w:t>
      </w:r>
      <w:r>
        <w:rPr>
          <w:rFonts w:ascii="Baskerville" w:hAnsi="Baskerville"/>
          <w:color w:val="1D2D0D"/>
        </w:rPr>
        <w:t xml:space="preserve">án. Efter en kort period av försök till reformer i början av Náṣiri’d-Dín </w:t>
      </w:r>
      <w:r>
        <w:rPr>
          <w:rFonts w:ascii="Baskerville" w:hAnsi="Baskerville"/>
          <w:color w:val="1D2D0D"/>
          <w:u w:val="single"/>
        </w:rPr>
        <w:t>Sh</w:t>
      </w:r>
      <w:r>
        <w:rPr>
          <w:rFonts w:ascii="Baskerville" w:hAnsi="Baskerville"/>
          <w:color w:val="1D2D0D"/>
        </w:rPr>
        <w:t>áhs styre av premiärminister Timur Kebir, politiken för reform och modernisering lades sedan undan och avvecklades</w:t>
      </w:r>
      <w:r>
        <w:rPr>
          <w:rFonts w:ascii="Baskerville" w:hAnsi="Baskerville"/>
          <w:color w:val="1D2D0D"/>
          <w:lang w:val="de-DE"/>
        </w:rPr>
        <w:t xml:space="preserve">. Situationen </w:t>
      </w:r>
      <w:r>
        <w:rPr>
          <w:rFonts w:ascii="Baskerville" w:hAnsi="Baskerville"/>
          <w:color w:val="1D2D0D"/>
        </w:rPr>
        <w:t xml:space="preserve">ändrades inte förrän 1871 när Ḥusayn </w:t>
      </w:r>
      <w:r>
        <w:rPr>
          <w:rFonts w:ascii="Baskerville" w:hAnsi="Baskerville"/>
          <w:color w:val="1D2D0D"/>
          <w:u w:val="single"/>
        </w:rPr>
        <w:t>Kh</w:t>
      </w:r>
      <w:r>
        <w:rPr>
          <w:rFonts w:ascii="Baskerville" w:hAnsi="Baskerville"/>
          <w:color w:val="1D2D0D"/>
        </w:rPr>
        <w:t>án uts</w:t>
      </w:r>
      <w:r>
        <w:rPr>
          <w:rFonts w:ascii="Baskerville" w:hAnsi="Baskerville"/>
          <w:color w:val="1D2D0D"/>
          <w:lang w:val="da-DK"/>
        </w:rPr>
        <w:t>å</w:t>
      </w:r>
      <w:r>
        <w:rPr>
          <w:rFonts w:ascii="Baskerville" w:hAnsi="Baskerville"/>
          <w:color w:val="1D2D0D"/>
        </w:rPr>
        <w:t xml:space="preserve">gs av Náṣiri’d-Dín </w:t>
      </w:r>
      <w:r>
        <w:rPr>
          <w:rFonts w:ascii="Baskerville" w:hAnsi="Baskerville"/>
          <w:color w:val="1D2D0D"/>
          <w:u w:val="single"/>
        </w:rPr>
        <w:t>Sh</w:t>
      </w:r>
      <w:r>
        <w:rPr>
          <w:rFonts w:ascii="Baskerville" w:hAnsi="Baskerville"/>
          <w:color w:val="1D2D0D"/>
        </w:rPr>
        <w:t xml:space="preserve">áh som justitieminister. Utnämningen innebar för </w:t>
      </w:r>
      <w:r>
        <w:rPr>
          <w:rFonts w:ascii="Baskerville" w:hAnsi="Baskerville"/>
          <w:color w:val="1D2D0D"/>
          <w:u w:val="single"/>
        </w:rPr>
        <w:t>Sh</w:t>
      </w:r>
      <w:r>
        <w:rPr>
          <w:rFonts w:ascii="Baskerville" w:hAnsi="Baskerville"/>
          <w:color w:val="1D2D0D"/>
        </w:rPr>
        <w:t xml:space="preserve">áhen ett visst intresse för reformer. Ḥusayn </w:t>
      </w:r>
      <w:r>
        <w:rPr>
          <w:rFonts w:ascii="Baskerville" w:hAnsi="Baskerville"/>
          <w:color w:val="1D2D0D"/>
          <w:u w:val="single"/>
        </w:rPr>
        <w:t>Kh</w:t>
      </w:r>
      <w:r>
        <w:rPr>
          <w:rFonts w:ascii="Baskerville" w:hAnsi="Baskerville"/>
          <w:color w:val="1D2D0D"/>
        </w:rPr>
        <w:t>án var en relativt upplyst människa som var utsatt för moderna idé</w:t>
      </w:r>
      <w:r>
        <w:rPr>
          <w:rFonts w:ascii="Baskerville" w:hAnsi="Baskerville"/>
          <w:color w:val="1D2D0D"/>
          <w:lang w:val="da-DK"/>
        </w:rPr>
        <w:t>er under sin ambassad</w:t>
      </w:r>
      <w:r>
        <w:rPr>
          <w:rFonts w:ascii="Baskerville" w:hAnsi="Baskerville"/>
          <w:color w:val="1D2D0D"/>
        </w:rPr>
        <w:t>ö</w:t>
      </w:r>
      <w:r>
        <w:rPr>
          <w:rFonts w:ascii="Baskerville" w:hAnsi="Baskerville"/>
          <w:color w:val="1D2D0D"/>
          <w:lang w:val="it-IT"/>
        </w:rPr>
        <w:t xml:space="preserve">rspost </w:t>
      </w:r>
      <w:r>
        <w:rPr>
          <w:rFonts w:ascii="Baskerville" w:hAnsi="Baskerville"/>
          <w:color w:val="1D2D0D"/>
        </w:rPr>
        <w:t xml:space="preserve">vid ottomansk domstolen i Istanbul. Före antagandet av sin ministerpost, hade Ḥusayn </w:t>
      </w:r>
      <w:r>
        <w:rPr>
          <w:rFonts w:ascii="Baskerville" w:hAnsi="Baskerville"/>
          <w:color w:val="1D2D0D"/>
          <w:u w:val="single"/>
        </w:rPr>
        <w:t>Kh</w:t>
      </w:r>
      <w:r>
        <w:rPr>
          <w:rFonts w:ascii="Baskerville" w:hAnsi="Baskerville"/>
          <w:color w:val="1D2D0D"/>
        </w:rPr>
        <w:t xml:space="preserve">án tillbringat tolv </w:t>
      </w:r>
      <w:r>
        <w:rPr>
          <w:rFonts w:ascii="Baskerville" w:hAnsi="Baskerville"/>
          <w:color w:val="1D2D0D"/>
          <w:lang w:val="da-DK"/>
        </w:rPr>
        <w:t>å</w:t>
      </w:r>
      <w:r>
        <w:rPr>
          <w:rFonts w:ascii="Baskerville" w:hAnsi="Baskerville"/>
          <w:color w:val="1D2D0D"/>
        </w:rPr>
        <w:t>r i Istanbul. Vid den tidpunkten, var Istanbul kosmopolitisk, ett av de mest betydande centrumen för kulturell och politisk kritik och en plats för kunskapsspridning och debatt av västerländska idéer. Den franska revolutionens ideal och upplysningstidens idéer och filosofi var inflytelserika i Istanbuls</w:t>
      </w:r>
      <w:r>
        <w:rPr>
          <w:rFonts w:ascii="Baskerville" w:hAnsi="Baskerville"/>
          <w:color w:val="1D2D0D"/>
          <w:lang w:val="it-IT"/>
        </w:rPr>
        <w:t xml:space="preserve"> intellektuella cirklar. Dessutom </w:t>
      </w:r>
      <w:r>
        <w:rPr>
          <w:rFonts w:ascii="Baskerville" w:hAnsi="Baskerville"/>
          <w:color w:val="1D2D0D"/>
        </w:rPr>
        <w:t xml:space="preserve">var Ḥusayn </w:t>
      </w:r>
      <w:r>
        <w:rPr>
          <w:rFonts w:ascii="Baskerville" w:hAnsi="Baskerville"/>
          <w:color w:val="1D2D0D"/>
          <w:u w:val="single"/>
        </w:rPr>
        <w:t>Kh</w:t>
      </w:r>
      <w:r>
        <w:rPr>
          <w:rFonts w:ascii="Baskerville" w:hAnsi="Baskerville"/>
          <w:color w:val="1D2D0D"/>
        </w:rPr>
        <w:t>án nä</w:t>
      </w:r>
      <w:r>
        <w:rPr>
          <w:rFonts w:ascii="Baskerville" w:hAnsi="Baskerville"/>
          <w:color w:val="1D2D0D"/>
          <w:lang w:val="da-DK"/>
        </w:rPr>
        <w:t>ra bekant med den osmansk</w:t>
      </w:r>
      <w:r>
        <w:rPr>
          <w:rFonts w:ascii="Baskerville" w:hAnsi="Baskerville"/>
          <w:color w:val="1D2D0D"/>
        </w:rPr>
        <w:t xml:space="preserve">a politiken för rättsliga och administrativa reformer som kallas Tanzimat. Av alla dessa skäl, hade Ḥusayn </w:t>
      </w:r>
      <w:r>
        <w:rPr>
          <w:rFonts w:ascii="Baskerville" w:hAnsi="Baskerville"/>
          <w:color w:val="1D2D0D"/>
          <w:u w:val="single"/>
        </w:rPr>
        <w:t>Kh</w:t>
      </w:r>
      <w:r>
        <w:rPr>
          <w:rFonts w:ascii="Baskerville" w:hAnsi="Baskerville"/>
          <w:color w:val="1D2D0D"/>
        </w:rPr>
        <w:t>án blivit en allvarlig förespr</w:t>
      </w:r>
      <w:r>
        <w:rPr>
          <w:rFonts w:ascii="Baskerville" w:hAnsi="Baskerville"/>
          <w:color w:val="1D2D0D"/>
          <w:lang w:val="da-DK"/>
        </w:rPr>
        <w:t>å</w:t>
      </w:r>
      <w:r>
        <w:rPr>
          <w:rFonts w:ascii="Baskerville" w:hAnsi="Baskerville"/>
          <w:color w:val="1D2D0D"/>
          <w:lang w:val="it-IT"/>
        </w:rPr>
        <w:t xml:space="preserve">kare </w:t>
      </w:r>
      <w:r>
        <w:rPr>
          <w:rFonts w:ascii="Baskerville" w:hAnsi="Baskerville"/>
          <w:color w:val="1D2D0D"/>
        </w:rPr>
        <w:t xml:space="preserve">av reformer som kontinuerligt uppmuntrade Náṣiri’d-Din </w:t>
      </w:r>
      <w:r>
        <w:rPr>
          <w:rFonts w:ascii="Baskerville" w:hAnsi="Baskerville"/>
          <w:color w:val="1D2D0D"/>
          <w:u w:val="single"/>
        </w:rPr>
        <w:t>Sh</w:t>
      </w:r>
      <w:r>
        <w:rPr>
          <w:rFonts w:ascii="Baskerville" w:hAnsi="Baskerville"/>
          <w:color w:val="1D2D0D"/>
        </w:rPr>
        <w:t xml:space="preserve">áh att inleda reformer. Under 1860-talet, ökade Rysslands aktiviteter i centrala Asien, annekterade ytterligare delar av regionen. Dessutom fortsatte Irans ekonomi att sjunka. Den kommersiella betydelsen av Persiska viken minskade och avindustrialiseringen ökade. I denna situation tog </w:t>
      </w:r>
      <w:r>
        <w:rPr>
          <w:rFonts w:ascii="Baskerville" w:hAnsi="Baskerville"/>
          <w:color w:val="1D2D0D"/>
          <w:lang w:val="es-ES_tradnl"/>
        </w:rPr>
        <w:t>Qajar prin</w:t>
      </w:r>
      <w:r>
        <w:rPr>
          <w:rFonts w:ascii="Baskerville" w:hAnsi="Baskerville"/>
          <w:color w:val="1D2D0D"/>
        </w:rPr>
        <w:t xml:space="preserve">sar ut extra skatter på mark och som orsakade ökande fattigdomen bland befolkningen. Under hans 1869 reste </w:t>
      </w:r>
      <w:r>
        <w:rPr>
          <w:rFonts w:ascii="Baskerville" w:hAnsi="Baskerville"/>
          <w:color w:val="1D2D0D"/>
          <w:u w:val="single"/>
        </w:rPr>
        <w:t>Sh</w:t>
      </w:r>
      <w:r>
        <w:rPr>
          <w:rFonts w:ascii="Baskerville" w:hAnsi="Baskerville"/>
          <w:color w:val="1D2D0D"/>
        </w:rPr>
        <w:t xml:space="preserve">áhen till </w:t>
      </w:r>
      <w:r>
        <w:rPr>
          <w:rFonts w:ascii="Baskerville" w:hAnsi="Baskerville"/>
          <w:color w:val="1D2D0D"/>
          <w:u w:val="single"/>
        </w:rPr>
        <w:t>Sh</w:t>
      </w:r>
      <w:r>
        <w:rPr>
          <w:rFonts w:ascii="Baskerville" w:hAnsi="Baskerville"/>
          <w:color w:val="1D2D0D"/>
        </w:rPr>
        <w:t xml:space="preserve">í’áhs heliga platser i Irak, </w:t>
      </w:r>
      <w:r>
        <w:rPr>
          <w:rFonts w:ascii="Baskerville" w:hAnsi="Baskerville"/>
          <w:color w:val="1D2D0D"/>
          <w:u w:val="single"/>
        </w:rPr>
        <w:t>Sh</w:t>
      </w:r>
      <w:r>
        <w:rPr>
          <w:rFonts w:ascii="Baskerville" w:hAnsi="Baskerville"/>
          <w:color w:val="1D2D0D"/>
        </w:rPr>
        <w:t>áhen observerade den utbredda fattigdomen i Iráns olika regioner.</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3.2</w:t>
      </w:r>
      <w:r>
        <w:rPr>
          <w:rFonts w:ascii="Baskerville" w:hAnsi="Baskerville"/>
          <w:color w:val="1D2D0D"/>
        </w:rPr>
        <w:tab/>
      </w:r>
      <w:r w:rsidR="009661F9">
        <w:rPr>
          <w:rFonts w:ascii="Baskerville" w:hAnsi="Baskerville"/>
          <w:color w:val="1D2D0D"/>
        </w:rPr>
        <w:tab/>
      </w:r>
      <w:r>
        <w:rPr>
          <w:rFonts w:ascii="Baskerville" w:hAnsi="Baskerville"/>
          <w:color w:val="1D2D0D"/>
        </w:rPr>
        <w:t xml:space="preserve">Alla dessa faktorer stimulerade </w:t>
      </w:r>
      <w:r>
        <w:rPr>
          <w:rFonts w:ascii="Baskerville" w:hAnsi="Baskerville"/>
          <w:color w:val="1D2D0D"/>
          <w:u w:val="single"/>
        </w:rPr>
        <w:t>Sh</w:t>
      </w:r>
      <w:r>
        <w:rPr>
          <w:rFonts w:ascii="Baskerville" w:hAnsi="Baskerville"/>
          <w:color w:val="1D2D0D"/>
        </w:rPr>
        <w:t xml:space="preserve">áhen att utse Ḥusayn </w:t>
      </w:r>
      <w:r>
        <w:rPr>
          <w:rFonts w:ascii="Baskerville" w:hAnsi="Baskerville"/>
          <w:color w:val="1D2D0D"/>
          <w:u w:val="single"/>
        </w:rPr>
        <w:t>Kh</w:t>
      </w:r>
      <w:r>
        <w:rPr>
          <w:rFonts w:ascii="Baskerville" w:hAnsi="Baskerville"/>
          <w:color w:val="1D2D0D"/>
        </w:rPr>
        <w:t>án till minister, som gjorde det möjligt för honom att inleda reformer. I 1872, utnä</w:t>
      </w:r>
      <w:r>
        <w:rPr>
          <w:rFonts w:ascii="Baskerville" w:hAnsi="Baskerville"/>
          <w:color w:val="1D2D0D"/>
          <w:lang w:val="nl-NL"/>
        </w:rPr>
        <w:t>mnde N</w:t>
      </w:r>
      <w:r>
        <w:rPr>
          <w:rFonts w:ascii="Baskerville" w:hAnsi="Baskerville"/>
          <w:color w:val="1D2D0D"/>
        </w:rPr>
        <w:t xml:space="preserve">áṣiri’d-Din </w:t>
      </w:r>
      <w:r>
        <w:rPr>
          <w:rFonts w:ascii="Baskerville" w:hAnsi="Baskerville"/>
          <w:color w:val="1D2D0D"/>
          <w:u w:val="single"/>
        </w:rPr>
        <w:t>Sh</w:t>
      </w:r>
      <w:r>
        <w:rPr>
          <w:rFonts w:ascii="Baskerville" w:hAnsi="Baskerville"/>
          <w:color w:val="1D2D0D"/>
        </w:rPr>
        <w:t xml:space="preserve">áh Ḥusayn </w:t>
      </w:r>
      <w:r>
        <w:rPr>
          <w:rFonts w:ascii="Baskerville" w:hAnsi="Baskerville"/>
          <w:color w:val="1D2D0D"/>
          <w:u w:val="single"/>
        </w:rPr>
        <w:t>Kh</w:t>
      </w:r>
      <w:r>
        <w:rPr>
          <w:rFonts w:ascii="Baskerville" w:hAnsi="Baskerville"/>
          <w:color w:val="1D2D0D"/>
        </w:rPr>
        <w:t>án till sin premiä</w:t>
      </w:r>
      <w:r>
        <w:rPr>
          <w:rFonts w:ascii="Baskerville" w:hAnsi="Baskerville"/>
          <w:color w:val="1D2D0D"/>
          <w:lang w:val="da-DK"/>
        </w:rPr>
        <w:t xml:space="preserve">rminister, men </w:t>
      </w:r>
      <w:r>
        <w:rPr>
          <w:rFonts w:ascii="Baskerville" w:hAnsi="Baskerville"/>
          <w:color w:val="1D2D0D"/>
        </w:rPr>
        <w:t xml:space="preserve">Ḥusayn </w:t>
      </w:r>
      <w:r>
        <w:rPr>
          <w:rFonts w:ascii="Baskerville" w:hAnsi="Baskerville"/>
          <w:color w:val="1D2D0D"/>
          <w:u w:val="single"/>
        </w:rPr>
        <w:t>Kh</w:t>
      </w:r>
      <w:r>
        <w:rPr>
          <w:rFonts w:ascii="Baskerville" w:hAnsi="Baskerville"/>
          <w:color w:val="1D2D0D"/>
        </w:rPr>
        <w:t>áns eftergifter till brittiska investerare blev en förevändning för att mobilisera ett effektivt motst</w:t>
      </w:r>
      <w:r>
        <w:rPr>
          <w:rFonts w:ascii="Baskerville" w:hAnsi="Baskerville"/>
          <w:color w:val="1D2D0D"/>
          <w:lang w:val="da-DK"/>
        </w:rPr>
        <w:t>å</w:t>
      </w:r>
      <w:r>
        <w:rPr>
          <w:rFonts w:ascii="Baskerville" w:hAnsi="Baskerville"/>
          <w:color w:val="1D2D0D"/>
        </w:rPr>
        <w:t xml:space="preserve">nd mot honom av de gemensamma krafter av konservativa ‘uláma och Qajar furstar. Därför entledigande </w:t>
      </w:r>
      <w:r>
        <w:rPr>
          <w:rFonts w:ascii="Baskerville" w:hAnsi="Baskerville"/>
          <w:color w:val="1D2D0D"/>
          <w:u w:val="single"/>
        </w:rPr>
        <w:t>Sh</w:t>
      </w:r>
      <w:r>
        <w:rPr>
          <w:rFonts w:ascii="Baskerville" w:hAnsi="Baskerville"/>
          <w:color w:val="1D2D0D"/>
        </w:rPr>
        <w:t xml:space="preserve">áhen honom år 1873. Men Ḥusayn </w:t>
      </w:r>
      <w:r>
        <w:rPr>
          <w:rFonts w:ascii="Baskerville" w:hAnsi="Baskerville"/>
          <w:color w:val="1D2D0D"/>
          <w:u w:val="single"/>
        </w:rPr>
        <w:t>Kh</w:t>
      </w:r>
      <w:r>
        <w:rPr>
          <w:rFonts w:ascii="Baskerville" w:hAnsi="Baskerville"/>
          <w:color w:val="1D2D0D"/>
        </w:rPr>
        <w:t>án uts</w:t>
      </w:r>
      <w:r>
        <w:rPr>
          <w:rFonts w:ascii="Baskerville" w:hAnsi="Baskerville"/>
          <w:color w:val="1D2D0D"/>
          <w:lang w:val="da-DK"/>
        </w:rPr>
        <w:t>å</w:t>
      </w:r>
      <w:r>
        <w:rPr>
          <w:rFonts w:ascii="Baskerville" w:hAnsi="Baskerville"/>
          <w:color w:val="1D2D0D"/>
        </w:rPr>
        <w:t xml:space="preserve">gs till försvarsminister och han fortsatte att genomföra sina reformer i hela </w:t>
      </w:r>
      <w:r>
        <w:rPr>
          <w:rFonts w:ascii="Baskerville" w:hAnsi="Baskerville"/>
          <w:color w:val="1D2D0D"/>
          <w:lang w:val="da-DK"/>
        </w:rPr>
        <w:t>årtiondet. Slutligen blev han befriad frå</w:t>
      </w:r>
      <w:r>
        <w:rPr>
          <w:rFonts w:ascii="Baskerville" w:hAnsi="Baskerville"/>
          <w:color w:val="1D2D0D"/>
        </w:rPr>
        <w:t xml:space="preserve">n alla politiska poster i 1880 och dog nästa </w:t>
      </w:r>
      <w:r>
        <w:rPr>
          <w:rFonts w:ascii="Baskerville" w:hAnsi="Baskerville"/>
          <w:color w:val="1D2D0D"/>
          <w:lang w:val="da-DK"/>
        </w:rPr>
        <w:t>å</w:t>
      </w:r>
      <w:r>
        <w:rPr>
          <w:rFonts w:ascii="Baskerville" w:hAnsi="Baskerville"/>
          <w:color w:val="1D2D0D"/>
        </w:rPr>
        <w:t xml:space="preserve">r. Reformpolitiken har avskaffats och </w:t>
      </w:r>
      <w:r>
        <w:rPr>
          <w:rFonts w:ascii="Baskerville" w:hAnsi="Baskerville"/>
          <w:color w:val="1D2D0D"/>
          <w:u w:val="single"/>
        </w:rPr>
        <w:t>Sh</w:t>
      </w:r>
      <w:r>
        <w:rPr>
          <w:rFonts w:ascii="Baskerville" w:hAnsi="Baskerville"/>
          <w:color w:val="1D2D0D"/>
        </w:rPr>
        <w:t xml:space="preserve">áh </w:t>
      </w:r>
      <w:r>
        <w:rPr>
          <w:rFonts w:ascii="Baskerville" w:hAnsi="Baskerville"/>
          <w:color w:val="1D2D0D"/>
          <w:lang w:val="da-DK"/>
        </w:rPr>
        <w:t>å</w:t>
      </w:r>
      <w:r>
        <w:rPr>
          <w:rFonts w:ascii="Baskerville" w:hAnsi="Baskerville"/>
          <w:color w:val="1D2D0D"/>
        </w:rPr>
        <w:t>tervände till sin diktatoriska och fäderneärvda politik (Alagar, 1969).</w:t>
      </w:r>
    </w:p>
    <w:p w:rsidR="00671446" w:rsidRDefault="00671446" w:rsidP="00671446">
      <w:pPr>
        <w:pStyle w:val="Normalwebb"/>
        <w:tabs>
          <w:tab w:val="left" w:pos="828"/>
        </w:tabs>
        <w:rPr>
          <w:rFonts w:ascii="Baskerville" w:eastAsia="Baskerville" w:hAnsi="Baskerville" w:cs="Baskerville"/>
          <w:color w:val="1D2D0D"/>
          <w:u w:color="4C2818"/>
        </w:rPr>
      </w:pPr>
      <w:r>
        <w:rPr>
          <w:rFonts w:ascii="Baskerville" w:hAnsi="Baskerville"/>
          <w:color w:val="1D2D0D"/>
        </w:rPr>
        <w:t>3.3</w:t>
      </w:r>
      <w:r>
        <w:rPr>
          <w:rFonts w:ascii="Baskerville" w:hAnsi="Baskerville"/>
          <w:color w:val="1D2D0D"/>
        </w:rPr>
        <w:tab/>
      </w:r>
      <w:r w:rsidR="009661F9">
        <w:rPr>
          <w:rFonts w:ascii="Baskerville" w:hAnsi="Baskerville"/>
          <w:color w:val="1D2D0D"/>
        </w:rPr>
        <w:tab/>
      </w:r>
      <w:r>
        <w:rPr>
          <w:rFonts w:ascii="Baskerville" w:hAnsi="Baskerville"/>
          <w:color w:val="1D2D0D"/>
        </w:rPr>
        <w:t xml:space="preserve">Under sina olika ministerposter, försökte Ḥusayn </w:t>
      </w:r>
      <w:r>
        <w:rPr>
          <w:rFonts w:ascii="Baskerville" w:hAnsi="Baskerville"/>
          <w:color w:val="1D2D0D"/>
          <w:u w:val="single"/>
        </w:rPr>
        <w:t>Kh</w:t>
      </w:r>
      <w:r>
        <w:rPr>
          <w:rFonts w:ascii="Baskerville" w:hAnsi="Baskerville"/>
          <w:color w:val="1D2D0D"/>
        </w:rPr>
        <w:t>án genomföra olika typer av sociala och politiska reformer. Dessa kan delas in i rättsliga, militära, politiska, ekonomiska och kulturella reformer. I rättsliga fr</w:t>
      </w:r>
      <w:r>
        <w:rPr>
          <w:rFonts w:ascii="Baskerville" w:hAnsi="Baskerville"/>
          <w:color w:val="1D2D0D"/>
          <w:lang w:val="da-DK"/>
        </w:rPr>
        <w:t>å</w:t>
      </w:r>
      <w:r>
        <w:rPr>
          <w:rFonts w:ascii="Baskerville" w:hAnsi="Baskerville"/>
          <w:color w:val="1D2D0D"/>
        </w:rPr>
        <w:t>gor, försökte han begrä</w:t>
      </w:r>
      <w:r>
        <w:rPr>
          <w:rFonts w:ascii="Baskerville" w:hAnsi="Baskerville"/>
          <w:color w:val="1D2D0D"/>
          <w:lang w:val="es-ES_tradnl"/>
        </w:rPr>
        <w:t xml:space="preserve">nsa de lokala </w:t>
      </w:r>
      <w:r>
        <w:rPr>
          <w:rFonts w:ascii="Baskerville" w:hAnsi="Baskerville"/>
          <w:color w:val="1D2D0D"/>
        </w:rPr>
        <w:t>jordägarnas, st</w:t>
      </w:r>
      <w:r>
        <w:rPr>
          <w:rFonts w:ascii="Baskerville" w:hAnsi="Baskerville"/>
          <w:color w:val="1D2D0D"/>
          <w:lang w:val="da-DK"/>
        </w:rPr>
        <w:t>å</w:t>
      </w:r>
      <w:r>
        <w:rPr>
          <w:rFonts w:ascii="Baskerville" w:hAnsi="Baskerville"/>
          <w:color w:val="1D2D0D"/>
          <w:lang w:val="en-US"/>
        </w:rPr>
        <w:t>th</w:t>
      </w:r>
      <w:r>
        <w:rPr>
          <w:rFonts w:ascii="Baskerville" w:hAnsi="Baskerville"/>
          <w:color w:val="1D2D0D"/>
          <w:lang w:val="da-DK"/>
        </w:rPr>
        <w:t>å</w:t>
      </w:r>
      <w:r>
        <w:rPr>
          <w:rFonts w:ascii="Baskerville" w:hAnsi="Baskerville"/>
          <w:color w:val="1D2D0D"/>
        </w:rPr>
        <w:t>llares och ‘ulámas godtyckliga makt över sina unders</w:t>
      </w:r>
      <w:r>
        <w:rPr>
          <w:rFonts w:ascii="Baskerville" w:hAnsi="Baskerville"/>
          <w:color w:val="1D2D0D"/>
          <w:lang w:val="da-DK"/>
        </w:rPr>
        <w:t>å</w:t>
      </w:r>
      <w:r>
        <w:rPr>
          <w:rFonts w:ascii="Baskerville" w:hAnsi="Baskerville"/>
          <w:color w:val="1D2D0D"/>
        </w:rPr>
        <w:t xml:space="preserve">tar. Guvernörerna var normalt Qajar prinsar som tillsammans med ‘ulama, hade obegränsad juridisk och rättslig makt över folket. De godtyckliga </w:t>
      </w:r>
      <w:r>
        <w:rPr>
          <w:rFonts w:ascii="Baskerville" w:hAnsi="Baskerville"/>
          <w:color w:val="1D2D0D"/>
          <w:lang w:val="da-DK"/>
        </w:rPr>
        <w:t>å</w:t>
      </w:r>
      <w:r>
        <w:rPr>
          <w:rFonts w:ascii="Baskerville" w:hAnsi="Baskerville"/>
          <w:color w:val="1D2D0D"/>
        </w:rPr>
        <w:t>tal, domar och straff av bö</w:t>
      </w:r>
      <w:r>
        <w:rPr>
          <w:rFonts w:ascii="Baskerville" w:hAnsi="Baskerville"/>
          <w:color w:val="1D2D0D"/>
          <w:lang w:val="de-DE"/>
        </w:rPr>
        <w:t xml:space="preserve">nder </w:t>
      </w:r>
      <w:r>
        <w:rPr>
          <w:rFonts w:ascii="Baskerville" w:hAnsi="Baskerville"/>
          <w:color w:val="1D2D0D"/>
        </w:rPr>
        <w:t>av jordägarna</w:t>
      </w:r>
      <w:r>
        <w:rPr>
          <w:rFonts w:ascii="Baskerville" w:hAnsi="Baskerville"/>
          <w:color w:val="1D2D0D"/>
          <w:lang w:val="da-DK"/>
        </w:rPr>
        <w:t xml:space="preserve"> var nå</w:t>
      </w:r>
      <w:r>
        <w:rPr>
          <w:rFonts w:ascii="Baskerville" w:hAnsi="Baskerville"/>
          <w:color w:val="1D2D0D"/>
        </w:rPr>
        <w:t>gra av de vanligaste orsakerna till förtryck och sociala orättvisor. Här ing</w:t>
      </w:r>
      <w:r>
        <w:rPr>
          <w:rFonts w:ascii="Baskerville" w:hAnsi="Baskerville"/>
          <w:color w:val="1D2D0D"/>
          <w:lang w:val="da-DK"/>
        </w:rPr>
        <w:t>å</w:t>
      </w:r>
      <w:r>
        <w:rPr>
          <w:rFonts w:ascii="Baskerville" w:hAnsi="Baskerville"/>
          <w:color w:val="1D2D0D"/>
        </w:rPr>
        <w:t>r avrättning av sina unders</w:t>
      </w:r>
      <w:r>
        <w:rPr>
          <w:rFonts w:ascii="Baskerville" w:hAnsi="Baskerville"/>
          <w:color w:val="1D2D0D"/>
          <w:lang w:val="da-DK"/>
        </w:rPr>
        <w:t>å</w:t>
      </w:r>
      <w:r>
        <w:rPr>
          <w:rFonts w:ascii="Baskerville" w:hAnsi="Baskerville"/>
          <w:color w:val="1D2D0D"/>
        </w:rPr>
        <w:t xml:space="preserve">tar. Ḥusayn </w:t>
      </w:r>
      <w:r>
        <w:rPr>
          <w:rFonts w:ascii="Baskerville" w:hAnsi="Baskerville"/>
          <w:color w:val="1D2D0D"/>
          <w:u w:val="single"/>
        </w:rPr>
        <w:t>Kh</w:t>
      </w:r>
      <w:r>
        <w:rPr>
          <w:rFonts w:ascii="Baskerville" w:hAnsi="Baskerville"/>
          <w:color w:val="1D2D0D"/>
        </w:rPr>
        <w:t>án försökte begrä</w:t>
      </w:r>
      <w:r>
        <w:rPr>
          <w:rFonts w:ascii="Baskerville" w:hAnsi="Baskerville"/>
          <w:color w:val="1D2D0D"/>
          <w:lang w:val="es-ES_tradnl"/>
        </w:rPr>
        <w:t>nsa den d</w:t>
      </w:r>
      <w:r>
        <w:rPr>
          <w:rFonts w:ascii="Baskerville" w:hAnsi="Baskerville"/>
          <w:color w:val="1D2D0D"/>
        </w:rPr>
        <w:t>ömande makten till justitieministeriet och officiella representanter för ministeriet. Han gjorde också n</w:t>
      </w:r>
      <w:r>
        <w:rPr>
          <w:rFonts w:ascii="Baskerville" w:hAnsi="Baskerville"/>
          <w:color w:val="1D2D0D"/>
          <w:lang w:val="da-DK"/>
        </w:rPr>
        <w:t>å</w:t>
      </w:r>
      <w:r>
        <w:rPr>
          <w:rFonts w:ascii="Baskerville" w:hAnsi="Baskerville"/>
          <w:color w:val="1D2D0D"/>
        </w:rPr>
        <w:t>gra av dödsstraffen beroende av godkännande av högkvarteret för justitieministeriet. I militära institutioner försö</w:t>
      </w:r>
      <w:r>
        <w:rPr>
          <w:rFonts w:ascii="Baskerville" w:hAnsi="Baskerville"/>
          <w:color w:val="1D2D0D"/>
          <w:lang w:val="da-DK"/>
        </w:rPr>
        <w:t>kte han g</w:t>
      </w:r>
      <w:r>
        <w:rPr>
          <w:rFonts w:ascii="Baskerville" w:hAnsi="Baskerville"/>
          <w:color w:val="1D2D0D"/>
        </w:rPr>
        <w:t>ö</w:t>
      </w:r>
      <w:r>
        <w:rPr>
          <w:rFonts w:ascii="Baskerville" w:hAnsi="Baskerville"/>
          <w:color w:val="1D2D0D"/>
          <w:lang w:val="es-ES_tradnl"/>
        </w:rPr>
        <w:t>ra en milit</w:t>
      </w:r>
      <w:r>
        <w:rPr>
          <w:rFonts w:ascii="Baskerville" w:hAnsi="Baskerville"/>
          <w:color w:val="1D2D0D"/>
        </w:rPr>
        <w:t>är myndighet mer opersonligt och byr</w:t>
      </w:r>
      <w:r>
        <w:rPr>
          <w:rFonts w:ascii="Baskerville" w:hAnsi="Baskerville"/>
          <w:color w:val="1D2D0D"/>
          <w:lang w:val="da-DK"/>
        </w:rPr>
        <w:t>å</w:t>
      </w:r>
      <w:r>
        <w:rPr>
          <w:rFonts w:ascii="Baskerville" w:hAnsi="Baskerville"/>
          <w:color w:val="1D2D0D"/>
        </w:rPr>
        <w:t>kratiskt. Kampen mot korruption och ekonomisk brottslighet var en av hans främsta bekymmer. Därför betonade han att skapa bättre redovisningssystem och insamling av statistik. Han försökte också göra militären effektivare genom att organisera vapentillverkning och genomförandet av en ny regler för militä</w:t>
      </w:r>
      <w:r>
        <w:rPr>
          <w:rFonts w:ascii="Baskerville" w:hAnsi="Baskerville"/>
          <w:color w:val="1D2D0D"/>
          <w:lang w:val="nl-NL"/>
        </w:rPr>
        <w:t>rtj</w:t>
      </w:r>
      <w:r>
        <w:rPr>
          <w:rFonts w:ascii="Baskerville" w:hAnsi="Baskerville"/>
          <w:color w:val="1D2D0D"/>
        </w:rPr>
        <w:t xml:space="preserve">änst. Han försökte minska de högre befälens godtyckliga makt, normalt förfogade </w:t>
      </w:r>
      <w:r>
        <w:rPr>
          <w:rFonts w:ascii="Baskerville" w:hAnsi="Baskerville"/>
          <w:color w:val="1D2D0D"/>
          <w:lang w:val="es-ES_tradnl"/>
        </w:rPr>
        <w:t xml:space="preserve">Qajar furstar </w:t>
      </w:r>
      <w:r>
        <w:rPr>
          <w:rFonts w:ascii="Baskerville" w:hAnsi="Baskerville"/>
          <w:color w:val="1D2D0D"/>
        </w:rPr>
        <w:t>över soldater och skapade n</w:t>
      </w:r>
      <w:r>
        <w:rPr>
          <w:rFonts w:ascii="Baskerville" w:hAnsi="Baskerville"/>
          <w:color w:val="1D2D0D"/>
          <w:lang w:val="da-DK"/>
        </w:rPr>
        <w:t>å</w:t>
      </w:r>
      <w:r>
        <w:rPr>
          <w:rFonts w:ascii="Baskerville" w:hAnsi="Baskerville"/>
          <w:color w:val="1D2D0D"/>
        </w:rPr>
        <w:t>gra militära högskolor.</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3.4</w:t>
      </w:r>
      <w:r>
        <w:rPr>
          <w:rFonts w:ascii="Baskerville" w:hAnsi="Baskerville"/>
          <w:color w:val="1D2D0D"/>
        </w:rPr>
        <w:tab/>
      </w:r>
      <w:r w:rsidR="009661F9">
        <w:rPr>
          <w:rFonts w:ascii="Baskerville" w:hAnsi="Baskerville"/>
          <w:color w:val="1D2D0D"/>
        </w:rPr>
        <w:tab/>
      </w:r>
      <w:r>
        <w:rPr>
          <w:rFonts w:ascii="Baskerville" w:hAnsi="Baskerville"/>
          <w:color w:val="1D2D0D"/>
        </w:rPr>
        <w:t>I politiska fr</w:t>
      </w:r>
      <w:r>
        <w:rPr>
          <w:rFonts w:ascii="Baskerville" w:hAnsi="Baskerville"/>
          <w:color w:val="1D2D0D"/>
          <w:lang w:val="da-DK"/>
        </w:rPr>
        <w:t>å</w:t>
      </w:r>
      <w:r>
        <w:rPr>
          <w:rFonts w:ascii="Baskerville" w:hAnsi="Baskerville"/>
          <w:color w:val="1D2D0D"/>
        </w:rPr>
        <w:t xml:space="preserve">gor, betonade Ḥusayn </w:t>
      </w:r>
      <w:r>
        <w:rPr>
          <w:rFonts w:ascii="Baskerville" w:hAnsi="Baskerville"/>
          <w:color w:val="1D2D0D"/>
          <w:u w:val="single"/>
        </w:rPr>
        <w:t>Kh</w:t>
      </w:r>
      <w:r>
        <w:rPr>
          <w:rFonts w:ascii="Baskerville" w:hAnsi="Baskerville"/>
          <w:color w:val="1D2D0D"/>
        </w:rPr>
        <w:t xml:space="preserve">án politisk centralisering på bekostnad av Qajar guvernörernas och ‘ulámas godtyckliga makt. Han skapade ett kabinett, som bestod av nio ministrar och statsministern. Varje minister funktion och myndighet var tydligare och premiärminister blev medlare mellan konungen och ministrar. Detta innebar också minskande myndighet för </w:t>
      </w:r>
      <w:r>
        <w:rPr>
          <w:rFonts w:ascii="Baskerville" w:hAnsi="Baskerville"/>
          <w:color w:val="1D2D0D"/>
          <w:u w:val="single"/>
        </w:rPr>
        <w:t>Sh</w:t>
      </w:r>
      <w:r>
        <w:rPr>
          <w:rFonts w:ascii="Baskerville" w:hAnsi="Baskerville"/>
          <w:color w:val="1D2D0D"/>
        </w:rPr>
        <w:t xml:space="preserve">áhen och ökade premiärministerns makt. Ḥusayn </w:t>
      </w:r>
      <w:r>
        <w:rPr>
          <w:rFonts w:ascii="Baskerville" w:hAnsi="Baskerville"/>
          <w:color w:val="1D2D0D"/>
          <w:u w:val="single"/>
        </w:rPr>
        <w:t>Kh</w:t>
      </w:r>
      <w:r>
        <w:rPr>
          <w:rFonts w:ascii="Baskerville" w:hAnsi="Baskerville"/>
          <w:color w:val="1D2D0D"/>
        </w:rPr>
        <w:t>án försökte begränsa lönerna för chefer och ministrar genom antagandet av formella regler och kämpde mot korruption i politiska positioner.</w:t>
      </w:r>
    </w:p>
    <w:p w:rsidR="00671446" w:rsidRDefault="00671446" w:rsidP="00671446">
      <w:pPr>
        <w:pStyle w:val="Normalwebb"/>
        <w:tabs>
          <w:tab w:val="left" w:pos="828"/>
        </w:tabs>
        <w:rPr>
          <w:rFonts w:ascii="Baskerville" w:eastAsia="Baskerville" w:hAnsi="Baskerville" w:cs="Baskerville"/>
          <w:color w:val="1D2D0D"/>
          <w:u w:color="4C2818"/>
        </w:rPr>
      </w:pPr>
      <w:r>
        <w:rPr>
          <w:rFonts w:ascii="Baskerville" w:hAnsi="Baskerville"/>
          <w:color w:val="1D2D0D"/>
        </w:rPr>
        <w:lastRenderedPageBreak/>
        <w:t>3.5</w:t>
      </w:r>
      <w:r>
        <w:rPr>
          <w:rFonts w:ascii="Baskerville" w:hAnsi="Baskerville"/>
          <w:color w:val="1D2D0D"/>
        </w:rPr>
        <w:tab/>
      </w:r>
      <w:r w:rsidR="009661F9">
        <w:rPr>
          <w:rFonts w:ascii="Baskerville" w:hAnsi="Baskerville"/>
          <w:color w:val="1D2D0D"/>
        </w:rPr>
        <w:tab/>
      </w:r>
      <w:r>
        <w:rPr>
          <w:rFonts w:ascii="Baskerville" w:hAnsi="Baskerville"/>
          <w:color w:val="1D2D0D"/>
        </w:rPr>
        <w:t>I den ekonomiska sfä</w:t>
      </w:r>
      <w:r>
        <w:rPr>
          <w:rFonts w:ascii="Baskerville" w:hAnsi="Baskerville"/>
          <w:color w:val="1D2D0D"/>
          <w:lang w:val="da-DK"/>
        </w:rPr>
        <w:t>ren, f</w:t>
      </w:r>
      <w:r>
        <w:rPr>
          <w:rFonts w:ascii="Baskerville" w:hAnsi="Baskerville"/>
          <w:color w:val="1D2D0D"/>
        </w:rPr>
        <w:t xml:space="preserve">örsökte Ḥusayn </w:t>
      </w:r>
      <w:r>
        <w:rPr>
          <w:rFonts w:ascii="Baskerville" w:hAnsi="Baskerville"/>
          <w:color w:val="1D2D0D"/>
          <w:u w:val="single"/>
        </w:rPr>
        <w:t>Kh</w:t>
      </w:r>
      <w:r>
        <w:rPr>
          <w:rFonts w:ascii="Baskerville" w:hAnsi="Baskerville"/>
          <w:color w:val="1D2D0D"/>
        </w:rPr>
        <w:t>án genomföra en skattereform genom att begränsa guvernörernas, hyresvärdars och ‘ulámas rätt att beskatta sina unders</w:t>
      </w:r>
      <w:r>
        <w:rPr>
          <w:rFonts w:ascii="Baskerville" w:hAnsi="Baskerville"/>
          <w:color w:val="1D2D0D"/>
          <w:lang w:val="da-DK"/>
        </w:rPr>
        <w:t>å</w:t>
      </w:r>
      <w:r>
        <w:rPr>
          <w:rFonts w:ascii="Baskerville" w:hAnsi="Baskerville"/>
          <w:color w:val="1D2D0D"/>
        </w:rPr>
        <w:t>tar och genom att reformera finansministeriet genom bättre redovisningssystem och insamling av statistik, som i militära reformer. Han försökte också att skapa en infrastruktur för en modern ekonomi genom byggande av vägar och järnvägar. Med tanke på hans misstankar om Ryssland och bristande budgetmedel, gav han järnvägskoncession till ett brittiskt företag.</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3.6</w:t>
      </w:r>
      <w:r>
        <w:rPr>
          <w:rFonts w:ascii="Baskerville" w:hAnsi="Baskerville"/>
          <w:color w:val="1D2D0D"/>
        </w:rPr>
        <w:tab/>
      </w:r>
      <w:r w:rsidR="009661F9">
        <w:rPr>
          <w:rFonts w:ascii="Baskerville" w:hAnsi="Baskerville"/>
          <w:color w:val="1D2D0D"/>
        </w:rPr>
        <w:tab/>
      </w:r>
      <w:r>
        <w:rPr>
          <w:rFonts w:ascii="Baskerville" w:hAnsi="Baskerville"/>
          <w:color w:val="1D2D0D"/>
        </w:rPr>
        <w:t xml:space="preserve">Slutligen försökte Ḥusayn </w:t>
      </w:r>
      <w:r>
        <w:rPr>
          <w:rFonts w:ascii="Baskerville" w:hAnsi="Baskerville"/>
          <w:color w:val="1D2D0D"/>
          <w:u w:val="single"/>
        </w:rPr>
        <w:t>Kh</w:t>
      </w:r>
      <w:r>
        <w:rPr>
          <w:rFonts w:ascii="Baskerville" w:hAnsi="Baskerville"/>
          <w:color w:val="1D2D0D"/>
        </w:rPr>
        <w:t>án inleda n</w:t>
      </w:r>
      <w:r>
        <w:rPr>
          <w:rFonts w:ascii="Baskerville" w:hAnsi="Baskerville"/>
          <w:color w:val="1D2D0D"/>
          <w:lang w:val="da-DK"/>
        </w:rPr>
        <w:t>å</w:t>
      </w:r>
      <w:r>
        <w:rPr>
          <w:rFonts w:ascii="Baskerville" w:hAnsi="Baskerville"/>
          <w:color w:val="1D2D0D"/>
          <w:lang w:val="it-IT"/>
        </w:rPr>
        <w:t xml:space="preserve">gra kulturella reformer. Han ville </w:t>
      </w:r>
      <w:r>
        <w:rPr>
          <w:rFonts w:ascii="Baskerville" w:hAnsi="Baskerville"/>
          <w:color w:val="1D2D0D"/>
        </w:rPr>
        <w:t xml:space="preserve">exponera </w:t>
      </w:r>
      <w:r>
        <w:rPr>
          <w:rFonts w:ascii="Baskerville" w:hAnsi="Baskerville"/>
          <w:color w:val="1D2D0D"/>
          <w:u w:val="single"/>
        </w:rPr>
        <w:t>Sh</w:t>
      </w:r>
      <w:r>
        <w:rPr>
          <w:rFonts w:ascii="Baskerville" w:hAnsi="Baskerville"/>
          <w:color w:val="1D2D0D"/>
        </w:rPr>
        <w:t>áhen för</w:t>
      </w:r>
      <w:r>
        <w:rPr>
          <w:rFonts w:ascii="Baskerville" w:hAnsi="Baskerville"/>
          <w:color w:val="1D2D0D"/>
          <w:lang w:val="de-DE"/>
        </w:rPr>
        <w:t xml:space="preserve"> den </w:t>
      </w:r>
      <w:r>
        <w:rPr>
          <w:rFonts w:ascii="Baskerville" w:hAnsi="Baskerville"/>
          <w:color w:val="1D2D0D"/>
        </w:rPr>
        <w:t xml:space="preserve">västerländska moderna utvecklingen. Därför uppmuntrade han Náṣiri’d-Din </w:t>
      </w:r>
      <w:r>
        <w:rPr>
          <w:rFonts w:ascii="Baskerville" w:hAnsi="Baskerville"/>
          <w:color w:val="1D2D0D"/>
          <w:u w:val="single"/>
        </w:rPr>
        <w:t>Sh</w:t>
      </w:r>
      <w:r>
        <w:rPr>
          <w:rFonts w:ascii="Baskerville" w:hAnsi="Baskerville"/>
          <w:color w:val="1D2D0D"/>
        </w:rPr>
        <w:t>áh att resa till Europa, så att han skulle notera behovet av reformer i Irá</w:t>
      </w:r>
      <w:r>
        <w:rPr>
          <w:rFonts w:ascii="Baskerville" w:hAnsi="Baskerville"/>
          <w:color w:val="1D2D0D"/>
          <w:lang w:val="da-DK"/>
        </w:rPr>
        <w:t xml:space="preserve">n. 1873, gjorde </w:t>
      </w:r>
      <w:r>
        <w:rPr>
          <w:rFonts w:ascii="Baskerville" w:hAnsi="Baskerville"/>
          <w:color w:val="1D2D0D"/>
          <w:u w:val="single"/>
        </w:rPr>
        <w:t>Sh</w:t>
      </w:r>
      <w:r>
        <w:rPr>
          <w:rFonts w:ascii="Baskerville" w:hAnsi="Baskerville"/>
          <w:color w:val="1D2D0D"/>
        </w:rPr>
        <w:t>áhen</w:t>
      </w:r>
      <w:r>
        <w:rPr>
          <w:rFonts w:ascii="Baskerville" w:hAnsi="Baskerville"/>
          <w:color w:val="1D2D0D"/>
          <w:lang w:val="da-DK"/>
        </w:rPr>
        <w:t xml:space="preserve"> sin f</w:t>
      </w:r>
      <w:r>
        <w:rPr>
          <w:rFonts w:ascii="Baskerville" w:hAnsi="Baskerville"/>
          <w:color w:val="1D2D0D"/>
        </w:rPr>
        <w:t xml:space="preserve">örsta resa till Europa. ‘Abdu'l-Bahá skrev </w:t>
      </w:r>
      <w:r>
        <w:rPr>
          <w:rFonts w:ascii="Baskerville" w:hAnsi="Baskerville"/>
          <w:i/>
          <w:iCs/>
          <w:color w:val="1D2D0D"/>
        </w:rPr>
        <w:t>Den Gudomliga Civilisationens Hemlighet</w:t>
      </w:r>
      <w:r>
        <w:rPr>
          <w:rFonts w:ascii="Baskerville" w:hAnsi="Baskerville"/>
          <w:color w:val="1D2D0D"/>
        </w:rPr>
        <w:t xml:space="preserve"> mellan </w:t>
      </w:r>
      <w:r>
        <w:rPr>
          <w:rFonts w:ascii="Baskerville" w:hAnsi="Baskerville"/>
          <w:color w:val="1D2D0D"/>
          <w:u w:val="single"/>
        </w:rPr>
        <w:t>Sh</w:t>
      </w:r>
      <w:r>
        <w:rPr>
          <w:rFonts w:ascii="Baskerville" w:hAnsi="Baskerville"/>
          <w:color w:val="1D2D0D"/>
        </w:rPr>
        <w:t xml:space="preserve">áhens första och andra resan till väst. Ḥusayn </w:t>
      </w:r>
      <w:r>
        <w:rPr>
          <w:rFonts w:ascii="Baskerville" w:hAnsi="Baskerville"/>
          <w:color w:val="1D2D0D"/>
          <w:u w:val="single"/>
        </w:rPr>
        <w:t>Kh</w:t>
      </w:r>
      <w:r>
        <w:rPr>
          <w:rFonts w:ascii="Baskerville" w:hAnsi="Baskerville"/>
          <w:color w:val="1D2D0D"/>
        </w:rPr>
        <w:t>án expanderade och skapade moderna pedagogiska högskolor och skapade nya veckotidningar. Han har konstruerat flera viktiga byggnader, gator och moskéer och installerade lampor på</w:t>
      </w:r>
      <w:r>
        <w:rPr>
          <w:rFonts w:ascii="Baskerville" w:hAnsi="Baskerville"/>
          <w:color w:val="1D2D0D"/>
          <w:lang w:val="de-DE"/>
        </w:rPr>
        <w:t xml:space="preserve"> Teheran</w:t>
      </w:r>
      <w:r>
        <w:rPr>
          <w:rFonts w:ascii="Baskerville" w:hAnsi="Baskerville"/>
          <w:color w:val="1D2D0D"/>
        </w:rPr>
        <w:t>s</w:t>
      </w:r>
      <w:r>
        <w:rPr>
          <w:rFonts w:ascii="Baskerville" w:hAnsi="Baskerville"/>
          <w:color w:val="1D2D0D"/>
          <w:lang w:val="it-IT"/>
        </w:rPr>
        <w:t xml:space="preserve"> gator (Na</w:t>
      </w:r>
      <w:r>
        <w:rPr>
          <w:rFonts w:ascii="Baskerville" w:hAnsi="Baskerville"/>
          <w:color w:val="1D2D0D"/>
          <w:u w:val="single"/>
        </w:rPr>
        <w:t>sh</w:t>
      </w:r>
      <w:r>
        <w:rPr>
          <w:rFonts w:ascii="Baskerville" w:hAnsi="Baskerville"/>
          <w:color w:val="1D2D0D"/>
        </w:rPr>
        <w:t>at, 1981).</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3.7</w:t>
      </w:r>
      <w:r>
        <w:rPr>
          <w:rFonts w:ascii="Baskerville" w:hAnsi="Baskerville"/>
          <w:color w:val="1D2D0D"/>
        </w:rPr>
        <w:tab/>
      </w:r>
      <w:r w:rsidR="009661F9">
        <w:rPr>
          <w:rFonts w:ascii="Baskerville" w:hAnsi="Baskerville"/>
          <w:color w:val="1D2D0D"/>
        </w:rPr>
        <w:tab/>
      </w:r>
      <w:r>
        <w:rPr>
          <w:rFonts w:ascii="Baskerville" w:hAnsi="Baskerville"/>
          <w:color w:val="1D2D0D"/>
        </w:rPr>
        <w:t xml:space="preserve">1870-talets reform försök fortsatte inte och var inte effektiva. Náṣiri’d-Din </w:t>
      </w:r>
      <w:r>
        <w:rPr>
          <w:rFonts w:ascii="Baskerville" w:hAnsi="Baskerville"/>
          <w:color w:val="1D2D0D"/>
          <w:u w:val="single"/>
        </w:rPr>
        <w:t>Sh</w:t>
      </w:r>
      <w:r>
        <w:rPr>
          <w:rFonts w:ascii="Baskerville" w:hAnsi="Baskerville"/>
          <w:color w:val="1D2D0D"/>
        </w:rPr>
        <w:t>áh själv var inte nöjd med gränserna för sin egen diktatoriska makt, men det var den förenade oppositionen av Qajar furstar och konservativa religiösa ledare som gjorde att reforminitiativen fr</w:t>
      </w:r>
      <w:r>
        <w:rPr>
          <w:rFonts w:ascii="Baskerville" w:hAnsi="Baskerville"/>
          <w:color w:val="1D2D0D"/>
          <w:lang w:val="da-DK"/>
        </w:rPr>
        <w:t>å</w:t>
      </w:r>
      <w:r>
        <w:rPr>
          <w:rFonts w:ascii="Baskerville" w:hAnsi="Baskerville"/>
          <w:color w:val="1D2D0D"/>
        </w:rPr>
        <w:t>n början var dömda att misslyckas. Qajar furstar och ‘uláma var de viktigaste myndigheterna i det semi-feodala fäderneärvda myndighetssystemet i Irán och de motsatte sig varje försök till formalisering och centralisering av deras rättsliga, politiska och ekonomiska makt. ‘Ulámas var speciellt missnöjd med kodifiering och centralisering av det rättsliga- och utbildnings-systemet. Det innebar en effektiv begränsning av religiösa ledares i rä</w:t>
      </w:r>
      <w:r>
        <w:rPr>
          <w:rFonts w:ascii="Baskerville" w:hAnsi="Baskerville"/>
          <w:color w:val="1D2D0D"/>
          <w:lang w:val="nl-NL"/>
        </w:rPr>
        <w:t>ttslig</w:t>
      </w:r>
      <w:r>
        <w:rPr>
          <w:rFonts w:ascii="Baskerville" w:hAnsi="Baskerville"/>
          <w:color w:val="1D2D0D"/>
        </w:rPr>
        <w:t>a behörighet, utbildning och beskattning. ‘Uláma var också hä</w:t>
      </w:r>
      <w:r>
        <w:rPr>
          <w:rFonts w:ascii="Baskerville" w:hAnsi="Baskerville"/>
          <w:color w:val="1D2D0D"/>
          <w:lang w:val="de-DE"/>
        </w:rPr>
        <w:t>ftig</w:t>
      </w:r>
      <w:r>
        <w:rPr>
          <w:rFonts w:ascii="Baskerville" w:hAnsi="Baskerville"/>
          <w:color w:val="1D2D0D"/>
        </w:rPr>
        <w:t>a</w:t>
      </w:r>
      <w:r>
        <w:rPr>
          <w:rFonts w:ascii="Baskerville" w:hAnsi="Baskerville"/>
          <w:color w:val="1D2D0D"/>
          <w:lang w:val="nl-NL"/>
        </w:rPr>
        <w:t xml:space="preserve"> motst</w:t>
      </w:r>
      <w:r>
        <w:rPr>
          <w:rFonts w:ascii="Baskerville" w:hAnsi="Baskerville"/>
          <w:color w:val="1D2D0D"/>
          <w:lang w:val="da-DK"/>
        </w:rPr>
        <w:t>å</w:t>
      </w:r>
      <w:r>
        <w:rPr>
          <w:rFonts w:ascii="Baskerville" w:hAnsi="Baskerville"/>
          <w:color w:val="1D2D0D"/>
        </w:rPr>
        <w:t xml:space="preserve">ndare till byggande av järnvägar då det innebar kontakt med det </w:t>
      </w:r>
      <w:r>
        <w:rPr>
          <w:rFonts w:ascii="Baskerville" w:hAnsi="Baskerville"/>
          <w:color w:val="1D2D0D"/>
          <w:lang w:val="es-ES_tradnl"/>
        </w:rPr>
        <w:t>otrog</w:t>
      </w:r>
      <w:r>
        <w:rPr>
          <w:rFonts w:ascii="Baskerville" w:hAnsi="Baskerville"/>
          <w:color w:val="1D2D0D"/>
        </w:rPr>
        <w:t>na väst.</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3.8</w:t>
      </w:r>
      <w:r>
        <w:rPr>
          <w:rFonts w:ascii="Baskerville" w:hAnsi="Baskerville"/>
          <w:color w:val="1D2D0D"/>
        </w:rPr>
        <w:tab/>
      </w:r>
      <w:r w:rsidR="009661F9">
        <w:rPr>
          <w:rFonts w:ascii="Baskerville" w:hAnsi="Baskerville"/>
          <w:color w:val="1D2D0D"/>
        </w:rPr>
        <w:tab/>
      </w:r>
      <w:r>
        <w:rPr>
          <w:rFonts w:ascii="Baskerville" w:hAnsi="Baskerville"/>
          <w:color w:val="1D2D0D"/>
          <w:lang w:val="da-DK"/>
        </w:rPr>
        <w:t>Vi kan nu f</w:t>
      </w:r>
      <w:r>
        <w:rPr>
          <w:rFonts w:ascii="Baskerville" w:hAnsi="Baskerville"/>
          <w:color w:val="1D2D0D"/>
        </w:rPr>
        <w:t xml:space="preserve">örstå två </w:t>
      </w:r>
      <w:r>
        <w:rPr>
          <w:rFonts w:ascii="Baskerville" w:hAnsi="Baskerville"/>
          <w:color w:val="1D2D0D"/>
          <w:lang w:val="nl-NL"/>
        </w:rPr>
        <w:t>motst</w:t>
      </w:r>
      <w:r>
        <w:rPr>
          <w:rFonts w:ascii="Baskerville" w:hAnsi="Baskerville"/>
          <w:color w:val="1D2D0D"/>
          <w:lang w:val="da-DK"/>
        </w:rPr>
        <w:t>å</w:t>
      </w:r>
      <w:r>
        <w:rPr>
          <w:rFonts w:ascii="Baskerville" w:hAnsi="Baskerville"/>
          <w:color w:val="1D2D0D"/>
        </w:rPr>
        <w:t>ende gruppers alternativa politiska inriktningar i ett mer tekniskt spr</w:t>
      </w:r>
      <w:r>
        <w:rPr>
          <w:rFonts w:ascii="Baskerville" w:hAnsi="Baskerville"/>
          <w:color w:val="1D2D0D"/>
          <w:lang w:val="da-DK"/>
        </w:rPr>
        <w:t>å</w:t>
      </w:r>
      <w:r>
        <w:rPr>
          <w:rFonts w:ascii="Baskerville" w:hAnsi="Baskerville"/>
          <w:color w:val="1D2D0D"/>
          <w:lang w:val="de-DE"/>
        </w:rPr>
        <w:t>k. Max Weber (1864-1920), den framst</w:t>
      </w:r>
      <w:r>
        <w:rPr>
          <w:rFonts w:ascii="Baskerville" w:hAnsi="Baskerville"/>
          <w:color w:val="1D2D0D"/>
          <w:lang w:val="da-DK"/>
        </w:rPr>
        <w:t>ående tyske sociologen, har f</w:t>
      </w:r>
      <w:r>
        <w:rPr>
          <w:rFonts w:ascii="Baskerville" w:hAnsi="Baskerville"/>
          <w:color w:val="1D2D0D"/>
        </w:rPr>
        <w:t>örtydligat den sociologiska terminologi för alternativa former av myndigheter</w:t>
      </w:r>
      <w:r>
        <w:rPr>
          <w:rFonts w:ascii="Baskerville" w:hAnsi="Baskerville"/>
          <w:color w:val="1D2D0D"/>
          <w:lang w:val="da-DK"/>
        </w:rPr>
        <w:t xml:space="preserve">. Enligt Weber, </w:t>
      </w:r>
      <w:r>
        <w:rPr>
          <w:rFonts w:ascii="Baskerville" w:hAnsi="Baskerville"/>
          <w:color w:val="1D2D0D"/>
        </w:rPr>
        <w:t>kan myndigheter antingen vara karismatiska</w:t>
      </w:r>
      <w:r>
        <w:rPr>
          <w:rFonts w:ascii="Baskerville" w:hAnsi="Baskerville"/>
          <w:color w:val="1D2D0D"/>
          <w:lang w:val="de-DE"/>
        </w:rPr>
        <w:t>, traditionell</w:t>
      </w:r>
      <w:r>
        <w:rPr>
          <w:rFonts w:ascii="Baskerville" w:hAnsi="Baskerville"/>
          <w:color w:val="1D2D0D"/>
        </w:rPr>
        <w:t>a eller byr</w:t>
      </w:r>
      <w:r>
        <w:rPr>
          <w:rFonts w:ascii="Baskerville" w:hAnsi="Baskerville"/>
          <w:color w:val="1D2D0D"/>
          <w:lang w:val="da-DK"/>
        </w:rPr>
        <w:t>å</w:t>
      </w:r>
      <w:r>
        <w:rPr>
          <w:rFonts w:ascii="Baskerville" w:hAnsi="Baskerville"/>
          <w:color w:val="1D2D0D"/>
        </w:rPr>
        <w:t>kratiska. Karismatisk auktoritet bygger på övertygelsen om att ledaren är beg</w:t>
      </w:r>
      <w:r>
        <w:rPr>
          <w:rFonts w:ascii="Baskerville" w:hAnsi="Baskerville"/>
          <w:color w:val="1D2D0D"/>
          <w:lang w:val="da-DK"/>
        </w:rPr>
        <w:t>åvat med extraordin</w:t>
      </w:r>
      <w:r>
        <w:rPr>
          <w:rFonts w:ascii="Baskerville" w:hAnsi="Baskerville"/>
          <w:color w:val="1D2D0D"/>
        </w:rPr>
        <w:t>ära egenskaper. I Webers mening, är Guds profeter de bästa historiska exempel på karismatisk auktoritet med den karismatiska figurens ord som det enda kriteriet för lagen. Men Weber hävdar att denna karismatiska myndighet normalt är instabil och blir</w:t>
      </w:r>
      <w:r>
        <w:rPr>
          <w:rFonts w:ascii="Baskerville" w:hAnsi="Baskerville"/>
          <w:color w:val="1D2D0D"/>
          <w:lang w:val="de-DE"/>
        </w:rPr>
        <w:t xml:space="preserve"> snart ers</w:t>
      </w:r>
      <w:r>
        <w:rPr>
          <w:rFonts w:ascii="Baskerville" w:hAnsi="Baskerville"/>
          <w:color w:val="1D2D0D"/>
        </w:rPr>
        <w:t>att av en traditionell auktoritet. Större delen av människans historia är historien om traditionell auktoritet. Traditionell myndighet, som upprä</w:t>
      </w:r>
      <w:r>
        <w:rPr>
          <w:rFonts w:ascii="Baskerville" w:hAnsi="Baskerville"/>
          <w:color w:val="1D2D0D"/>
          <w:lang w:val="en-US"/>
        </w:rPr>
        <w:t>tth</w:t>
      </w:r>
      <w:r>
        <w:rPr>
          <w:rFonts w:ascii="Baskerville" w:hAnsi="Baskerville"/>
          <w:color w:val="1D2D0D"/>
          <w:lang w:val="da-DK"/>
        </w:rPr>
        <w:t>å</w:t>
      </w:r>
      <w:r>
        <w:rPr>
          <w:rFonts w:ascii="Baskerville" w:hAnsi="Baskerville"/>
          <w:color w:val="1D2D0D"/>
          <w:lang w:val="fr-FR"/>
        </w:rPr>
        <w:t>ller legitimitet</w:t>
      </w:r>
      <w:r>
        <w:rPr>
          <w:rFonts w:ascii="Baskerville" w:hAnsi="Baskerville"/>
          <w:color w:val="1D2D0D"/>
        </w:rPr>
        <w:t xml:space="preserve"> genom blind imitation av tidigare traditioner, är i sig uppdelad i patriarkala och fädneärvda typer av myndighet. Patriarkal myndighet är en typ av myndighet där f</w:t>
      </w:r>
      <w:r>
        <w:rPr>
          <w:rFonts w:ascii="Baskerville" w:hAnsi="Baskerville"/>
          <w:color w:val="1D2D0D"/>
          <w:lang w:val="de-DE"/>
        </w:rPr>
        <w:t xml:space="preserve">adern </w:t>
      </w:r>
      <w:r>
        <w:rPr>
          <w:rFonts w:ascii="Baskerville" w:hAnsi="Baskerville"/>
          <w:color w:val="1D2D0D"/>
        </w:rPr>
        <w:t>är ledare och han har ingen personal eller tjänstemän. Ledaren är inte skild fr</w:t>
      </w:r>
      <w:r>
        <w:rPr>
          <w:rFonts w:ascii="Baskerville" w:hAnsi="Baskerville"/>
          <w:color w:val="1D2D0D"/>
          <w:lang w:val="da-DK"/>
        </w:rPr>
        <w:t>å</w:t>
      </w:r>
      <w:r>
        <w:rPr>
          <w:rFonts w:ascii="Baskerville" w:hAnsi="Baskerville"/>
          <w:color w:val="1D2D0D"/>
        </w:rPr>
        <w:t>n sina undersåtar</w:t>
      </w:r>
      <w:r>
        <w:rPr>
          <w:rFonts w:ascii="Baskerville" w:hAnsi="Baskerville"/>
          <w:color w:val="1D2D0D"/>
          <w:lang w:val="en-US"/>
        </w:rPr>
        <w:t xml:space="preserve">. I </w:t>
      </w:r>
      <w:r>
        <w:rPr>
          <w:rFonts w:ascii="Baskerville" w:hAnsi="Baskerville"/>
          <w:color w:val="1D2D0D"/>
        </w:rPr>
        <w:t>den fäderneärvda myndighet är dock ledaren frikopplad fr</w:t>
      </w:r>
      <w:r>
        <w:rPr>
          <w:rFonts w:ascii="Baskerville" w:hAnsi="Baskerville"/>
          <w:color w:val="1D2D0D"/>
          <w:lang w:val="da-DK"/>
        </w:rPr>
        <w:t>å</w:t>
      </w:r>
      <w:r>
        <w:rPr>
          <w:rFonts w:ascii="Baskerville" w:hAnsi="Baskerville"/>
          <w:color w:val="1D2D0D"/>
        </w:rPr>
        <w:t>n sina unders</w:t>
      </w:r>
      <w:r>
        <w:rPr>
          <w:rFonts w:ascii="Baskerville" w:hAnsi="Baskerville"/>
          <w:color w:val="1D2D0D"/>
          <w:lang w:val="da-DK"/>
        </w:rPr>
        <w:t>å</w:t>
      </w:r>
      <w:r>
        <w:rPr>
          <w:rFonts w:ascii="Baskerville" w:hAnsi="Baskerville"/>
          <w:color w:val="1D2D0D"/>
        </w:rPr>
        <w:t>tar och hela gruppen är styrd som</w:t>
      </w:r>
      <w:r>
        <w:rPr>
          <w:rFonts w:ascii="Baskerville" w:hAnsi="Baskerville"/>
          <w:color w:val="1D2D0D"/>
          <w:lang w:val="da-DK"/>
        </w:rPr>
        <w:t xml:space="preserve"> personlig </w:t>
      </w:r>
      <w:r>
        <w:rPr>
          <w:rFonts w:ascii="Baskerville" w:hAnsi="Baskerville"/>
          <w:color w:val="1D2D0D"/>
        </w:rPr>
        <w:t>egendom av den härskande familjen. Det är normalt att</w:t>
      </w:r>
      <w:r>
        <w:rPr>
          <w:rFonts w:ascii="Baskerville" w:hAnsi="Baskerville"/>
          <w:color w:val="1D2D0D"/>
          <w:lang w:val="pt-PT"/>
        </w:rPr>
        <w:t xml:space="preserve"> anh</w:t>
      </w:r>
      <w:r>
        <w:rPr>
          <w:rFonts w:ascii="Baskerville" w:hAnsi="Baskerville"/>
          <w:color w:val="1D2D0D"/>
        </w:rPr>
        <w:t>öriga till härskaren har godtycklig makt över olika delar av landet. Vanligen ä</w:t>
      </w:r>
      <w:r>
        <w:rPr>
          <w:rFonts w:ascii="Baskerville" w:hAnsi="Baskerville"/>
          <w:color w:val="1D2D0D"/>
          <w:lang w:val="pt-PT"/>
        </w:rPr>
        <w:t>r dessa sl</w:t>
      </w:r>
      <w:r>
        <w:rPr>
          <w:rFonts w:ascii="Baskerville" w:hAnsi="Baskerville"/>
          <w:color w:val="1D2D0D"/>
        </w:rPr>
        <w:t>äktingar styrande och generaler med lokala arméer som finansieras genom sina feodala rättigheter till beskattning av allmogen. Motsatt dessa b</w:t>
      </w:r>
      <w:r>
        <w:rPr>
          <w:rFonts w:ascii="Baskerville" w:hAnsi="Baskerville"/>
          <w:color w:val="1D2D0D"/>
          <w:lang w:val="da-DK"/>
        </w:rPr>
        <w:t>å</w:t>
      </w:r>
      <w:r>
        <w:rPr>
          <w:rFonts w:ascii="Baskerville" w:hAnsi="Baskerville"/>
          <w:color w:val="1D2D0D"/>
        </w:rPr>
        <w:t>da typer av traditionella myndigheter är den byr</w:t>
      </w:r>
      <w:r>
        <w:rPr>
          <w:rFonts w:ascii="Baskerville" w:hAnsi="Baskerville"/>
          <w:color w:val="1D2D0D"/>
          <w:lang w:val="da-DK"/>
        </w:rPr>
        <w:t>å</w:t>
      </w:r>
      <w:r>
        <w:rPr>
          <w:rFonts w:ascii="Baskerville" w:hAnsi="Baskerville"/>
          <w:color w:val="1D2D0D"/>
        </w:rPr>
        <w:t>kratiska myndigheten där auktoriteten blir opersonligt, baserad på formella och allmängiltiga regler och lagar och fördelningen av kontor bestä</w:t>
      </w:r>
      <w:r>
        <w:rPr>
          <w:rFonts w:ascii="Baskerville" w:hAnsi="Baskerville"/>
          <w:color w:val="1D2D0D"/>
          <w:lang w:val="en-US"/>
        </w:rPr>
        <w:t xml:space="preserve">ms </w:t>
      </w:r>
      <w:r>
        <w:rPr>
          <w:rFonts w:ascii="Baskerville" w:hAnsi="Baskerville"/>
          <w:color w:val="1D2D0D"/>
        </w:rPr>
        <w:t>i termer av teknisk kunskap och kompetens, inte av personliga egenskaper eller av personliga förbindelser. Max Weber kallar denna byr</w:t>
      </w:r>
      <w:r>
        <w:rPr>
          <w:rFonts w:ascii="Baskerville" w:hAnsi="Baskerville"/>
          <w:color w:val="1D2D0D"/>
          <w:lang w:val="da-DK"/>
        </w:rPr>
        <w:t>å</w:t>
      </w:r>
      <w:r>
        <w:rPr>
          <w:rFonts w:ascii="Baskerville" w:hAnsi="Baskerville"/>
          <w:color w:val="1D2D0D"/>
        </w:rPr>
        <w:t>kratiska form av myndighet, rättslig-rationell (Weber, 1968).</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t>3.9</w:t>
      </w:r>
      <w:r>
        <w:rPr>
          <w:rFonts w:ascii="Baskerville" w:hAnsi="Baskerville"/>
          <w:color w:val="1D2D0D"/>
        </w:rPr>
        <w:tab/>
      </w:r>
      <w:r w:rsidR="009661F9">
        <w:rPr>
          <w:rFonts w:ascii="Baskerville" w:hAnsi="Baskerville"/>
          <w:color w:val="1D2D0D"/>
        </w:rPr>
        <w:tab/>
      </w:r>
      <w:r>
        <w:rPr>
          <w:rFonts w:ascii="Baskerville" w:hAnsi="Baskerville"/>
          <w:color w:val="1D2D0D"/>
        </w:rPr>
        <w:t xml:space="preserve">‘Abdu'l-Bahás </w:t>
      </w:r>
      <w:r>
        <w:rPr>
          <w:rFonts w:ascii="Baskerville" w:hAnsi="Baskerville"/>
          <w:i/>
          <w:iCs/>
          <w:color w:val="1D2D0D"/>
        </w:rPr>
        <w:t>Den Gudomliga Civilisationens Hemlighet</w:t>
      </w:r>
      <w:r>
        <w:rPr>
          <w:rFonts w:ascii="Baskerville" w:hAnsi="Baskerville"/>
          <w:color w:val="1D2D0D"/>
        </w:rPr>
        <w:t xml:space="preserve"> är direkt relaterad till dessa viktiga hä</w:t>
      </w:r>
      <w:r>
        <w:rPr>
          <w:rFonts w:ascii="Baskerville" w:hAnsi="Baskerville"/>
          <w:color w:val="1D2D0D"/>
          <w:lang w:val="da-DK"/>
        </w:rPr>
        <w:t>ndelser p</w:t>
      </w:r>
      <w:r>
        <w:rPr>
          <w:rFonts w:ascii="Baskerville" w:hAnsi="Baskerville"/>
          <w:color w:val="1D2D0D"/>
        </w:rPr>
        <w:t>å 1870-talet. Hans huvudsakliga budskap är ett vederläggande av traditionalisternas styrkor och deras fäderneärvda system av auktoritet</w:t>
      </w:r>
      <w:r>
        <w:rPr>
          <w:rFonts w:ascii="Baskerville" w:hAnsi="Baskerville"/>
          <w:color w:val="1D2D0D"/>
          <w:lang w:val="da-DK"/>
        </w:rPr>
        <w:t>. Han st</w:t>
      </w:r>
      <w:r>
        <w:rPr>
          <w:rFonts w:ascii="Baskerville" w:hAnsi="Baskerville"/>
          <w:color w:val="1D2D0D"/>
        </w:rPr>
        <w:t>öder reform andan medan förklarar dess begränsningar. Medan hans kritik av det fäderneä</w:t>
      </w:r>
      <w:r>
        <w:rPr>
          <w:rFonts w:ascii="Baskerville" w:hAnsi="Baskerville"/>
          <w:color w:val="1D2D0D"/>
          <w:lang w:val="da-DK"/>
        </w:rPr>
        <w:t xml:space="preserve">rvda </w:t>
      </w:r>
      <w:r>
        <w:rPr>
          <w:rFonts w:ascii="Baskerville" w:hAnsi="Baskerville"/>
          <w:color w:val="1D2D0D"/>
        </w:rPr>
        <w:t>systemet är tydligt uttalad är hans kritik av idealen i reform lä</w:t>
      </w:r>
      <w:r>
        <w:rPr>
          <w:rFonts w:ascii="Baskerville" w:hAnsi="Baskerville"/>
          <w:color w:val="1D2D0D"/>
          <w:lang w:val="da-DK"/>
        </w:rPr>
        <w:t xml:space="preserve">gret </w:t>
      </w:r>
      <w:r>
        <w:rPr>
          <w:rFonts w:ascii="Baskerville" w:hAnsi="Baskerville"/>
          <w:color w:val="1D2D0D"/>
        </w:rPr>
        <w:t>är mer subtil. Den största svagheten i reform försöket var avsaknaden av en tydlig vision för utveckling. Det är just vad som erbjuds i Den Gudomliga Civilisationens Hemlighet. Samtidigt, som ‘Abdu'l-Bahá försvarar en juridisk-rationell politisk och administrativ myndighet, han tror inte på en centraliserad byr</w:t>
      </w:r>
      <w:r>
        <w:rPr>
          <w:rFonts w:ascii="Baskerville" w:hAnsi="Baskerville"/>
          <w:color w:val="1D2D0D"/>
          <w:lang w:val="da-DK"/>
        </w:rPr>
        <w:t>å</w:t>
      </w:r>
      <w:r>
        <w:rPr>
          <w:rFonts w:ascii="Baskerville" w:hAnsi="Baskerville"/>
          <w:color w:val="1D2D0D"/>
        </w:rPr>
        <w:t>kratisk makt som reformist sidan är anhängare av. ‘Abdu'l-Bahá gör klart att han motsä</w:t>
      </w:r>
      <w:r>
        <w:rPr>
          <w:rFonts w:ascii="Baskerville" w:hAnsi="Baskerville"/>
          <w:color w:val="1D2D0D"/>
          <w:lang w:val="da-DK"/>
        </w:rPr>
        <w:t>tter sig de</w:t>
      </w:r>
      <w:r>
        <w:rPr>
          <w:rFonts w:ascii="Baskerville" w:hAnsi="Baskerville"/>
          <w:color w:val="1D2D0D"/>
        </w:rPr>
        <w:t>t fäderneärvda systemet med dess godtyckliga och odemokratiska makt i händerna på den lokala guvernörer och jordägare</w:t>
      </w:r>
      <w:r>
        <w:rPr>
          <w:rFonts w:ascii="Baskerville" w:hAnsi="Baskerville"/>
          <w:color w:val="1D2D0D"/>
          <w:lang w:val="da-DK"/>
        </w:rPr>
        <w:t>. Men han mots</w:t>
      </w:r>
      <w:r>
        <w:rPr>
          <w:rFonts w:ascii="Baskerville" w:hAnsi="Baskerville"/>
          <w:color w:val="1D2D0D"/>
        </w:rPr>
        <w:t>ä</w:t>
      </w:r>
      <w:r>
        <w:rPr>
          <w:rFonts w:ascii="Baskerville" w:hAnsi="Baskerville"/>
          <w:color w:val="1D2D0D"/>
          <w:lang w:val="da-DK"/>
        </w:rPr>
        <w:t xml:space="preserve">tter sig </w:t>
      </w:r>
      <w:r>
        <w:rPr>
          <w:rFonts w:ascii="Baskerville" w:hAnsi="Baskerville"/>
          <w:color w:val="1D2D0D"/>
        </w:rPr>
        <w:t>även odemokratiska former av centraliserad makt. Som vi skall se i nästa avsnitt är ‘Abdu'l-Bahás vision av modernitet är b</w:t>
      </w:r>
      <w:r>
        <w:rPr>
          <w:rFonts w:ascii="Baskerville" w:hAnsi="Baskerville"/>
          <w:color w:val="1D2D0D"/>
          <w:lang w:val="da-DK"/>
        </w:rPr>
        <w:t>å</w:t>
      </w:r>
      <w:r>
        <w:rPr>
          <w:rFonts w:ascii="Baskerville" w:hAnsi="Baskerville"/>
          <w:color w:val="1D2D0D"/>
        </w:rPr>
        <w:t>de demokratisk och decentraliserad. Den demokratiska aspekten var fr</w:t>
      </w:r>
      <w:r>
        <w:rPr>
          <w:rFonts w:ascii="Baskerville" w:hAnsi="Baskerville"/>
          <w:color w:val="1D2D0D"/>
          <w:lang w:val="da-DK"/>
        </w:rPr>
        <w:t>å</w:t>
      </w:r>
      <w:r>
        <w:rPr>
          <w:rFonts w:ascii="Baskerville" w:hAnsi="Baskerville"/>
          <w:color w:val="1D2D0D"/>
        </w:rPr>
        <w:t xml:space="preserve">nvarande i Ḥusayn </w:t>
      </w:r>
      <w:r>
        <w:rPr>
          <w:rFonts w:ascii="Baskerville" w:hAnsi="Baskerville"/>
          <w:color w:val="1D2D0D"/>
          <w:u w:val="single"/>
        </w:rPr>
        <w:t>Kh</w:t>
      </w:r>
      <w:r>
        <w:rPr>
          <w:rFonts w:ascii="Baskerville" w:hAnsi="Baskerville"/>
          <w:color w:val="1D2D0D"/>
        </w:rPr>
        <w:t>áns politik och ideologiska ramar. ‘Abdu'l-Bahá, år 1875 och Bahá</w:t>
      </w:r>
      <w:r>
        <w:rPr>
          <w:rFonts w:ascii="Baskerville" w:hAnsi="Baskerville"/>
          <w:color w:val="1D2D0D"/>
          <w:lang w:val="en-US"/>
        </w:rPr>
        <w:t>'u'll</w:t>
      </w:r>
      <w:r>
        <w:rPr>
          <w:rFonts w:ascii="Baskerville" w:hAnsi="Baskerville"/>
          <w:color w:val="1D2D0D"/>
        </w:rPr>
        <w:t>áh l</w:t>
      </w:r>
      <w:r>
        <w:rPr>
          <w:rFonts w:ascii="Baskerville" w:hAnsi="Baskerville"/>
          <w:color w:val="1D2D0D"/>
          <w:lang w:val="da-DK"/>
        </w:rPr>
        <w:t>å</w:t>
      </w:r>
      <w:r>
        <w:rPr>
          <w:rFonts w:ascii="Baskerville" w:hAnsi="Baskerville"/>
          <w:color w:val="1D2D0D"/>
        </w:rPr>
        <w:t>ngt tidigare, var de första iranierna som förde på tal den parlamentariska demokrati för Irán. Vi kommer att diskutera denna fr</w:t>
      </w:r>
      <w:r>
        <w:rPr>
          <w:rFonts w:ascii="Baskerville" w:hAnsi="Baskerville"/>
          <w:color w:val="1D2D0D"/>
          <w:lang w:val="da-DK"/>
        </w:rPr>
        <w:t>å</w:t>
      </w:r>
      <w:r>
        <w:rPr>
          <w:rFonts w:ascii="Baskerville" w:hAnsi="Baskerville"/>
          <w:color w:val="1D2D0D"/>
        </w:rPr>
        <w:t>ga senare.</w:t>
      </w:r>
    </w:p>
    <w:p w:rsidR="00671446" w:rsidRDefault="00671446" w:rsidP="00671446">
      <w:pPr>
        <w:pStyle w:val="Normalwebb"/>
        <w:tabs>
          <w:tab w:val="left" w:pos="828"/>
        </w:tabs>
        <w:rPr>
          <w:rFonts w:ascii="Baskerville" w:eastAsia="Baskerville" w:hAnsi="Baskerville" w:cs="Baskerville"/>
          <w:color w:val="1D2D0D"/>
        </w:rPr>
      </w:pPr>
      <w:r>
        <w:rPr>
          <w:rFonts w:ascii="Baskerville" w:hAnsi="Baskerville"/>
          <w:color w:val="1D2D0D"/>
        </w:rPr>
        <w:lastRenderedPageBreak/>
        <w:t>3.10</w:t>
      </w:r>
      <w:r>
        <w:rPr>
          <w:rFonts w:ascii="Baskerville" w:hAnsi="Baskerville"/>
          <w:color w:val="1D2D0D"/>
        </w:rPr>
        <w:tab/>
      </w:r>
      <w:r w:rsidR="009661F9">
        <w:rPr>
          <w:rFonts w:ascii="Baskerville" w:hAnsi="Baskerville"/>
          <w:color w:val="1D2D0D"/>
        </w:rPr>
        <w:tab/>
      </w:r>
      <w:r>
        <w:rPr>
          <w:rFonts w:ascii="Baskerville" w:hAnsi="Baskerville"/>
          <w:color w:val="1D2D0D"/>
        </w:rPr>
        <w:t>‘Abdu'l-Bahá betonade inte bara den parlamentariska demokratin. Han uppmanade också till ett decentraliserat demokratiskt ideal. Denna fr</w:t>
      </w:r>
      <w:r>
        <w:rPr>
          <w:rFonts w:ascii="Baskerville" w:hAnsi="Baskerville"/>
          <w:color w:val="1D2D0D"/>
          <w:lang w:val="da-DK"/>
        </w:rPr>
        <w:t>å</w:t>
      </w:r>
      <w:r>
        <w:rPr>
          <w:rFonts w:ascii="Baskerville" w:hAnsi="Baskerville"/>
          <w:color w:val="1D2D0D"/>
        </w:rPr>
        <w:t xml:space="preserve">ga kommer att tydliggöras i kapitel 6 nedan, när vi diskuterar den fjärde nivån i ‘Abdu'l-Bahás </w:t>
      </w:r>
      <w:r>
        <w:rPr>
          <w:rFonts w:ascii="Baskerville" w:hAnsi="Baskerville"/>
          <w:i/>
          <w:iCs/>
          <w:color w:val="1D2D0D"/>
        </w:rPr>
        <w:t>Den Gudomliga Civilisationens Hemlighet</w:t>
      </w:r>
      <w:r>
        <w:rPr>
          <w:rFonts w:ascii="Baskerville" w:hAnsi="Baskerville"/>
          <w:color w:val="1D2D0D"/>
        </w:rPr>
        <w:t>. För ‘Abdu'l-Bahá, i motsats till de iranska reformvännernas ideologi är nationalistisk centralisering inte en tillräcklig utmaningen för utvecklingen på detta stadium av social utveckling. Hans vision syftar till ett politiskt och ekonomiskt system som samtidigt är mer decentraliserat och mer globalt. Det finns nästan inte</w:t>
      </w:r>
      <w:r>
        <w:rPr>
          <w:rFonts w:ascii="Baskerville" w:hAnsi="Baskerville"/>
          <w:color w:val="1D2D0D"/>
          <w:lang w:val="es-ES_tradnl"/>
        </w:rPr>
        <w:t xml:space="preserve"> en l</w:t>
      </w:r>
      <w:r>
        <w:rPr>
          <w:rFonts w:ascii="Baskerville" w:hAnsi="Baskerville"/>
          <w:color w:val="1D2D0D"/>
        </w:rPr>
        <w:t>ä</w:t>
      </w:r>
      <w:r>
        <w:rPr>
          <w:rFonts w:ascii="Baskerville" w:hAnsi="Baskerville"/>
          <w:color w:val="1D2D0D"/>
          <w:lang w:val="da-DK"/>
        </w:rPr>
        <w:t>mplig term i</w:t>
      </w:r>
      <w:r>
        <w:rPr>
          <w:rFonts w:ascii="Baskerville" w:hAnsi="Baskerville"/>
          <w:color w:val="1D2D0D"/>
        </w:rPr>
        <w:t xml:space="preserve"> den politiska teorins språk fö</w:t>
      </w:r>
      <w:r>
        <w:rPr>
          <w:rFonts w:ascii="Baskerville" w:hAnsi="Baskerville"/>
          <w:color w:val="1D2D0D"/>
          <w:lang w:val="en-US"/>
        </w:rPr>
        <w:t xml:space="preserve">r en kreativ </w:t>
      </w:r>
      <w:r>
        <w:rPr>
          <w:rFonts w:ascii="Baskerville" w:hAnsi="Baskerville"/>
          <w:color w:val="1D2D0D"/>
        </w:rPr>
        <w:t>åsikt om dessa idéer. ‘Abdu'l-Bahás vision diskuteras mer tydligt i hans övriga skrifter där han talar om enighet i m</w:t>
      </w:r>
      <w:r>
        <w:rPr>
          <w:rFonts w:ascii="Baskerville" w:hAnsi="Baskerville"/>
          <w:color w:val="1D2D0D"/>
          <w:lang w:val="da-DK"/>
        </w:rPr>
        <w:t>å</w:t>
      </w:r>
      <w:r>
        <w:rPr>
          <w:rFonts w:ascii="Baskerville" w:hAnsi="Baskerville"/>
          <w:color w:val="1D2D0D"/>
        </w:rPr>
        <w:t>ngfald inom ramen fö</w:t>
      </w:r>
      <w:r>
        <w:rPr>
          <w:rFonts w:ascii="Baskerville" w:hAnsi="Baskerville"/>
          <w:color w:val="1D2D0D"/>
          <w:lang w:val="nl-NL"/>
        </w:rPr>
        <w:t>r principen om m</w:t>
      </w:r>
      <w:r>
        <w:rPr>
          <w:rFonts w:ascii="Baskerville" w:hAnsi="Baskerville"/>
          <w:color w:val="1D2D0D"/>
        </w:rPr>
        <w:t>änsklighetens enhet.</w:t>
      </w:r>
    </w:p>
    <w:p w:rsidR="00671446" w:rsidRDefault="00671446" w:rsidP="00671446">
      <w:pPr>
        <w:pStyle w:val="TOCHeading4A"/>
        <w:tabs>
          <w:tab w:val="clear" w:pos="8920"/>
        </w:tabs>
        <w:spacing w:before="0"/>
        <w:ind w:left="0"/>
        <w:jc w:val="both"/>
        <w:outlineLvl w:val="0"/>
        <w:rPr>
          <w:rFonts w:ascii="Baskerville" w:eastAsia="Baskerville" w:hAnsi="Baskerville" w:cs="Baskerville"/>
          <w:color w:val="1D2D0D"/>
          <w:u w:color="4C2818"/>
        </w:rPr>
      </w:pPr>
    </w:p>
    <w:p w:rsidR="00072E86" w:rsidRDefault="00072E86">
      <w:pPr>
        <w:pStyle w:val="TOCHeading4A"/>
        <w:tabs>
          <w:tab w:val="clear" w:pos="8920"/>
        </w:tabs>
        <w:spacing w:before="0"/>
        <w:ind w:left="0"/>
        <w:jc w:val="both"/>
        <w:outlineLvl w:val="0"/>
        <w:rPr>
          <w:rFonts w:ascii="Baskerville" w:eastAsia="Baskerville" w:hAnsi="Baskerville" w:cs="Baskerville"/>
          <w:color w:val="1D2D0D"/>
          <w:u w:color="4C2818"/>
        </w:rPr>
      </w:pPr>
    </w:p>
    <w:p w:rsidR="00072E86" w:rsidRDefault="000D7FF5" w:rsidP="00BF2633">
      <w:pPr>
        <w:pStyle w:val="Rubrik1"/>
        <w:rPr>
          <w:rFonts w:eastAsia="Baskerville SemiBold" w:cs="Baskerville SemiBold"/>
        </w:rPr>
      </w:pPr>
      <w:r>
        <w:t xml:space="preserve">4. </w:t>
      </w:r>
      <w:r>
        <w:rPr>
          <w:rFonts w:eastAsia="Baskerville SemiBold" w:cs="Baskerville SemiBold"/>
        </w:rPr>
        <w:tab/>
      </w:r>
      <w:r>
        <w:t>Religion och modernitet: Återgång till det förflutna eller avvisande av religion?</w:t>
      </w:r>
    </w:p>
    <w:p w:rsidR="00072E86" w:rsidRDefault="00072E86">
      <w:pPr>
        <w:pStyle w:val="TOCHeading4A"/>
        <w:tabs>
          <w:tab w:val="clear" w:pos="8920"/>
        </w:tabs>
        <w:spacing w:before="0"/>
        <w:ind w:left="0"/>
        <w:jc w:val="both"/>
        <w:outlineLvl w:val="0"/>
        <w:rPr>
          <w:rFonts w:ascii="Baskerville" w:eastAsia="Baskerville" w:hAnsi="Baskerville" w:cs="Baskerville"/>
          <w:color w:val="1D2D0D"/>
          <w:u w:color="4C2818"/>
        </w:rPr>
      </w:pPr>
    </w:p>
    <w:p w:rsidR="00CC40D4" w:rsidRDefault="00CC40D4" w:rsidP="00CC40D4">
      <w:pPr>
        <w:pStyle w:val="Normalwebb"/>
        <w:tabs>
          <w:tab w:val="left" w:pos="828"/>
        </w:tabs>
        <w:rPr>
          <w:rFonts w:ascii="Baskerville" w:eastAsia="Baskerville" w:hAnsi="Baskerville" w:cs="Baskerville"/>
          <w:color w:val="1D2D0D"/>
        </w:rPr>
      </w:pPr>
      <w:r>
        <w:rPr>
          <w:rFonts w:ascii="Baskerville" w:hAnsi="Baskerville"/>
          <w:color w:val="1D2D0D"/>
        </w:rPr>
        <w:t>4.1</w:t>
      </w:r>
      <w:r>
        <w:rPr>
          <w:rFonts w:ascii="Baskerville" w:hAnsi="Baskerville"/>
          <w:color w:val="1D2D0D"/>
        </w:rPr>
        <w:tab/>
      </w:r>
      <w:r>
        <w:rPr>
          <w:rFonts w:ascii="Baskerville" w:hAnsi="Baskerville"/>
          <w:color w:val="1D2D0D"/>
          <w:lang w:val="de-DE"/>
        </w:rPr>
        <w:t>Under f</w:t>
      </w:r>
      <w:r>
        <w:rPr>
          <w:rFonts w:ascii="Baskerville" w:hAnsi="Baskerville"/>
          <w:color w:val="1D2D0D"/>
        </w:rPr>
        <w:t>örsta hälften av 1800-talet finns knappt ett sp</w:t>
      </w:r>
      <w:r>
        <w:rPr>
          <w:rFonts w:ascii="Baskerville" w:hAnsi="Baskerville"/>
          <w:color w:val="1D2D0D"/>
          <w:lang w:val="da-DK"/>
        </w:rPr>
        <w:t>å</w:t>
      </w:r>
      <w:r>
        <w:rPr>
          <w:rFonts w:ascii="Baskerville" w:hAnsi="Baskerville"/>
          <w:color w:val="1D2D0D"/>
        </w:rPr>
        <w:t>r av nyskapande kulturella, sociala och politiska idéer i iranska intellektuella cirklar. Det enda undantaget till denna regel var kettisk</w:t>
      </w:r>
      <w:r>
        <w:rPr>
          <w:rFonts w:ascii="Baskerville" w:hAnsi="Baskerville"/>
          <w:color w:val="1D2D0D"/>
          <w:lang w:val="da-DK"/>
        </w:rPr>
        <w:t xml:space="preserve"> religi</w:t>
      </w:r>
      <w:r>
        <w:rPr>
          <w:rFonts w:ascii="Baskerville" w:hAnsi="Baskerville"/>
          <w:color w:val="1D2D0D"/>
        </w:rPr>
        <w:t>ös rörelser som revolutionerade det iranska samhället, transformeras arkaiska traditioner och skakade maktstrukturen för b</w:t>
      </w:r>
      <w:r>
        <w:rPr>
          <w:rFonts w:ascii="Baskerville" w:hAnsi="Baskerville"/>
          <w:color w:val="1D2D0D"/>
          <w:lang w:val="da-DK"/>
        </w:rPr>
        <w:t>å</w:t>
      </w:r>
      <w:r>
        <w:rPr>
          <w:rFonts w:ascii="Baskerville" w:hAnsi="Baskerville"/>
          <w:color w:val="1D2D0D"/>
        </w:rPr>
        <w:t>de Qajar dynastin och de konservativa religiösa etablissemanget. De mest betydande uttrycket för denna nya religiösa riktningen</w:t>
      </w:r>
      <w:r>
        <w:rPr>
          <w:rFonts w:ascii="Baskerville" w:hAnsi="Baskerville"/>
          <w:color w:val="1D2D0D"/>
          <w:lang w:val="da-DK"/>
        </w:rPr>
        <w:t xml:space="preserve"> var </w:t>
      </w:r>
      <w:r>
        <w:rPr>
          <w:rFonts w:ascii="Baskerville" w:hAnsi="Baskerville"/>
          <w:color w:val="1D2D0D"/>
        </w:rPr>
        <w:t>bábí-rö</w:t>
      </w:r>
      <w:r>
        <w:rPr>
          <w:rFonts w:ascii="Baskerville" w:hAnsi="Baskerville"/>
          <w:color w:val="1D2D0D"/>
          <w:lang w:val="da-DK"/>
        </w:rPr>
        <w:t>relse</w:t>
      </w:r>
      <w:r>
        <w:rPr>
          <w:rFonts w:ascii="Baskerville" w:hAnsi="Baskerville"/>
          <w:color w:val="1D2D0D"/>
          <w:lang w:val="en-US"/>
        </w:rPr>
        <w:t>n</w:t>
      </w:r>
      <w:r>
        <w:rPr>
          <w:rFonts w:ascii="Baskerville" w:hAnsi="Baskerville"/>
          <w:color w:val="1D2D0D"/>
        </w:rPr>
        <w:t>. ‘Al</w:t>
      </w:r>
      <w:r>
        <w:rPr>
          <w:rFonts w:ascii="Baskerville" w:hAnsi="Baskerville"/>
          <w:color w:val="1D2D0D"/>
          <w:lang w:val="en-US"/>
        </w:rPr>
        <w:t>í</w:t>
      </w:r>
      <w:r>
        <w:rPr>
          <w:rFonts w:ascii="Baskerville" w:hAnsi="Baskerville"/>
          <w:color w:val="1D2D0D"/>
        </w:rPr>
        <w:t xml:space="preserve"> Muḥ</w:t>
      </w:r>
      <w:r>
        <w:rPr>
          <w:rFonts w:ascii="Baskerville" w:hAnsi="Baskerville"/>
          <w:color w:val="1D2D0D"/>
          <w:lang w:val="it-IT"/>
        </w:rPr>
        <w:t>ammad Sh</w:t>
      </w:r>
      <w:r>
        <w:rPr>
          <w:rFonts w:ascii="Baskerville" w:hAnsi="Baskerville"/>
          <w:color w:val="1D2D0D"/>
        </w:rPr>
        <w:t xml:space="preserve">írází, allmänhet kallad </w:t>
      </w:r>
      <w:r>
        <w:rPr>
          <w:rFonts w:ascii="Baskerville" w:hAnsi="Baskerville"/>
          <w:color w:val="1D2D0D"/>
          <w:lang w:val="en-US"/>
        </w:rPr>
        <w:t>f</w:t>
      </w:r>
      <w:r>
        <w:rPr>
          <w:rFonts w:ascii="Baskerville" w:hAnsi="Baskerville"/>
          <w:color w:val="1D2D0D"/>
        </w:rPr>
        <w:t xml:space="preserve">ör Báb, uppenbarade Sitt andliga uppdrag i </w:t>
      </w:r>
      <w:r>
        <w:rPr>
          <w:rFonts w:ascii="Baskerville" w:hAnsi="Baskerville"/>
          <w:color w:val="1D2D0D"/>
          <w:u w:val="single"/>
        </w:rPr>
        <w:t>Sh</w:t>
      </w:r>
      <w:r>
        <w:rPr>
          <w:rFonts w:ascii="Baskerville" w:hAnsi="Baskerville"/>
          <w:color w:val="1D2D0D"/>
        </w:rPr>
        <w:t xml:space="preserve">íráz </w:t>
      </w:r>
      <w:r>
        <w:rPr>
          <w:rFonts w:ascii="Baskerville" w:hAnsi="Baskerville"/>
          <w:color w:val="1D2D0D"/>
          <w:lang w:val="da-DK"/>
        </w:rPr>
        <w:t>å</w:t>
      </w:r>
      <w:r>
        <w:rPr>
          <w:rFonts w:ascii="Baskerville" w:hAnsi="Baskerville"/>
          <w:color w:val="1D2D0D"/>
        </w:rPr>
        <w:t>r 1844. Han a</w:t>
      </w:r>
      <w:r>
        <w:rPr>
          <w:rFonts w:ascii="Baskerville" w:hAnsi="Baskerville"/>
          <w:color w:val="1D2D0D"/>
          <w:lang w:val="it-IT"/>
        </w:rPr>
        <w:t>vvisade best</w:t>
      </w:r>
      <w:r>
        <w:rPr>
          <w:rFonts w:ascii="Baskerville" w:hAnsi="Baskerville"/>
          <w:color w:val="1D2D0D"/>
        </w:rPr>
        <w:t>ämt den befintliga politiska och religiösa hierarkin och ifr</w:t>
      </w:r>
      <w:r>
        <w:rPr>
          <w:rFonts w:ascii="Baskerville" w:hAnsi="Baskerville"/>
          <w:color w:val="1D2D0D"/>
          <w:lang w:val="da-DK"/>
        </w:rPr>
        <w:t>å</w:t>
      </w:r>
      <w:r>
        <w:rPr>
          <w:rFonts w:ascii="Baskerville" w:hAnsi="Baskerville"/>
          <w:color w:val="1D2D0D"/>
        </w:rPr>
        <w:t>gasatte legitimiteten av n</w:t>
      </w:r>
      <w:r>
        <w:rPr>
          <w:rFonts w:ascii="Baskerville" w:hAnsi="Baskerville"/>
          <w:color w:val="1D2D0D"/>
          <w:lang w:val="da-DK"/>
        </w:rPr>
        <w:t>å</w:t>
      </w:r>
      <w:r>
        <w:rPr>
          <w:rFonts w:ascii="Baskerville" w:hAnsi="Baskerville"/>
          <w:color w:val="1D2D0D"/>
        </w:rPr>
        <w:t>gon traditionell form av myndighet. Hans myndighet var rent karismatisk och grundad på H</w:t>
      </w:r>
      <w:r>
        <w:rPr>
          <w:rFonts w:ascii="Baskerville" w:hAnsi="Baskerville"/>
          <w:color w:val="1D2D0D"/>
          <w:lang w:val="en-US"/>
        </w:rPr>
        <w:t>ans anspr</w:t>
      </w:r>
      <w:r>
        <w:rPr>
          <w:rFonts w:ascii="Baskerville" w:hAnsi="Baskerville"/>
          <w:color w:val="1D2D0D"/>
          <w:lang w:val="da-DK"/>
        </w:rPr>
        <w:t>å</w:t>
      </w:r>
      <w:r>
        <w:rPr>
          <w:rFonts w:ascii="Baskerville" w:hAnsi="Baskerville"/>
          <w:color w:val="1D2D0D"/>
        </w:rPr>
        <w:t>k på att vara Guds</w:t>
      </w:r>
      <w:r>
        <w:rPr>
          <w:rFonts w:ascii="Baskerville" w:hAnsi="Baskerville"/>
          <w:color w:val="1D2D0D"/>
          <w:lang w:val="fr-FR"/>
        </w:rPr>
        <w:t>manifestation f</w:t>
      </w:r>
      <w:r>
        <w:rPr>
          <w:rFonts w:ascii="Baskerville" w:hAnsi="Baskerville"/>
          <w:color w:val="1D2D0D"/>
        </w:rPr>
        <w:t>ör mänskligheten. Men Han förvandlade inte Sin karismatiska auktoritet till en rationell, kodifierad och administrativ form av en ny andlig och social ordning. Tvärtom, proklamerade Han den nära förest</w:t>
      </w:r>
      <w:r>
        <w:rPr>
          <w:rFonts w:ascii="Baskerville" w:hAnsi="Baskerville"/>
          <w:color w:val="1D2D0D"/>
          <w:lang w:val="da-DK"/>
        </w:rPr>
        <w:t>å</w:t>
      </w:r>
      <w:r>
        <w:rPr>
          <w:rFonts w:ascii="Baskerville" w:hAnsi="Baskerville"/>
          <w:color w:val="1D2D0D"/>
        </w:rPr>
        <w:t>ende ankomsten av en ny manifestation från Gud, som vill skapa en ny världsordning. Bahá</w:t>
      </w:r>
      <w:r>
        <w:rPr>
          <w:rFonts w:ascii="Baskerville" w:hAnsi="Baskerville"/>
          <w:color w:val="1D2D0D"/>
          <w:lang w:val="en-US"/>
        </w:rPr>
        <w:t>'u'll</w:t>
      </w:r>
      <w:r>
        <w:rPr>
          <w:rFonts w:ascii="Baskerville" w:hAnsi="Baskerville"/>
          <w:color w:val="1D2D0D"/>
        </w:rPr>
        <w:t>áh, uppfyllande kraven i Bábs profetia, uppenbarade specifika och tydliga läror för framväxten och uppbyggnaden av en ny andlig och global ordning. Anhängarna till Báb och Bahá</w:t>
      </w:r>
      <w:r>
        <w:rPr>
          <w:rFonts w:ascii="Baskerville" w:hAnsi="Baskerville"/>
          <w:color w:val="1D2D0D"/>
          <w:lang w:val="en-US"/>
        </w:rPr>
        <w:t>'u'll</w:t>
      </w:r>
      <w:r>
        <w:rPr>
          <w:rFonts w:ascii="Baskerville" w:hAnsi="Baskerville"/>
          <w:color w:val="1D2D0D"/>
        </w:rPr>
        <w:t>áh blev</w:t>
      </w:r>
      <w:r>
        <w:rPr>
          <w:rFonts w:ascii="Baskerville" w:hAnsi="Baskerville"/>
          <w:color w:val="1D2D0D"/>
          <w:lang w:val="da-DK"/>
        </w:rPr>
        <w:t xml:space="preserve"> brutalt f</w:t>
      </w:r>
      <w:r>
        <w:rPr>
          <w:rFonts w:ascii="Baskerville" w:hAnsi="Baskerville"/>
          <w:color w:val="1D2D0D"/>
        </w:rPr>
        <w:t>örföljda i Irán. 1852-53, pl</w:t>
      </w:r>
      <w:r>
        <w:rPr>
          <w:rFonts w:ascii="Baskerville" w:hAnsi="Baskerville"/>
          <w:color w:val="1D2D0D"/>
          <w:lang w:val="da-DK"/>
        </w:rPr>
        <w:t>å</w:t>
      </w:r>
      <w:r>
        <w:rPr>
          <w:rFonts w:ascii="Baskerville" w:hAnsi="Baskerville"/>
          <w:color w:val="1D2D0D"/>
          <w:lang w:val="nl-NL"/>
        </w:rPr>
        <w:t xml:space="preserve">gandes tusentals </w:t>
      </w:r>
      <w:r>
        <w:rPr>
          <w:rFonts w:ascii="Baskerville" w:hAnsi="Baskerville"/>
          <w:color w:val="1D2D0D"/>
        </w:rPr>
        <w:t>bábíer på order av Qajar kungen och ‘uláma.</w:t>
      </w:r>
    </w:p>
    <w:p w:rsidR="00CC40D4" w:rsidRDefault="00CC40D4" w:rsidP="00CC40D4">
      <w:pPr>
        <w:pStyle w:val="Normalwebb"/>
        <w:tabs>
          <w:tab w:val="left" w:pos="828"/>
          <w:tab w:val="left" w:pos="8220"/>
        </w:tabs>
        <w:rPr>
          <w:rFonts w:ascii="Baskerville" w:eastAsia="Baskerville" w:hAnsi="Baskerville" w:cs="Baskerville"/>
          <w:color w:val="1D2D0D"/>
          <w:u w:color="4C2818"/>
        </w:rPr>
      </w:pPr>
      <w:r>
        <w:rPr>
          <w:rFonts w:ascii="Baskerville" w:hAnsi="Baskerville"/>
          <w:color w:val="1D2D0D"/>
        </w:rPr>
        <w:t>4.2</w:t>
      </w:r>
      <w:r>
        <w:rPr>
          <w:rFonts w:ascii="Baskerville" w:hAnsi="Baskerville"/>
          <w:color w:val="1D2D0D"/>
        </w:rPr>
        <w:tab/>
      </w:r>
      <w:r w:rsidR="009661F9">
        <w:rPr>
          <w:rFonts w:ascii="Baskerville" w:hAnsi="Baskerville"/>
          <w:color w:val="1D2D0D"/>
        </w:rPr>
        <w:tab/>
      </w:r>
      <w:r>
        <w:rPr>
          <w:rFonts w:ascii="Baskerville" w:hAnsi="Baskerville"/>
          <w:color w:val="1D2D0D"/>
        </w:rPr>
        <w:t>Det utbredda och heroiska uttryck av Bábs och Bahá</w:t>
      </w:r>
      <w:r>
        <w:rPr>
          <w:rFonts w:ascii="Baskerville" w:hAnsi="Baskerville"/>
          <w:color w:val="1D2D0D"/>
          <w:lang w:val="en-US"/>
        </w:rPr>
        <w:t>'u'll</w:t>
      </w:r>
      <w:r>
        <w:rPr>
          <w:rFonts w:ascii="Baskerville" w:hAnsi="Baskerville"/>
          <w:color w:val="1D2D0D"/>
        </w:rPr>
        <w:t>á</w:t>
      </w:r>
      <w:r>
        <w:rPr>
          <w:rFonts w:ascii="Baskerville" w:hAnsi="Baskerville"/>
          <w:color w:val="1D2D0D"/>
          <w:lang w:val="de-DE"/>
        </w:rPr>
        <w:t>hs anh</w:t>
      </w:r>
      <w:r>
        <w:rPr>
          <w:rFonts w:ascii="Baskerville" w:hAnsi="Baskerville"/>
          <w:color w:val="1D2D0D"/>
        </w:rPr>
        <w:t>ängares tro och den effektiva kritiken av traditionella och fö</w:t>
      </w:r>
      <w:r>
        <w:rPr>
          <w:rFonts w:ascii="Baskerville" w:hAnsi="Baskerville"/>
          <w:color w:val="1D2D0D"/>
          <w:lang w:val="de-DE"/>
        </w:rPr>
        <w:t>rstelnade id</w:t>
      </w:r>
      <w:r>
        <w:rPr>
          <w:rFonts w:ascii="Baskerville" w:hAnsi="Baskerville"/>
          <w:color w:val="1D2D0D"/>
        </w:rPr>
        <w:t>éer genom de nya andliga rörelserna skakade den politiska och ideologiska maktstrukturer i det iranska samhället. Det var oftast på grund av chocken och inspiration från denna rörelse som nya sociala och politiska idéer började växa fram under andra halvan av 1800-talet i Irán. ‘Abdu'l-Bahás ”</w:t>
      </w:r>
      <w:r>
        <w:rPr>
          <w:rFonts w:ascii="Baskerville" w:hAnsi="Baskerville"/>
          <w:i/>
          <w:iCs/>
          <w:color w:val="1D2D0D"/>
        </w:rPr>
        <w:t>Den Gudomliga Civilisationens Hemlighet”</w:t>
      </w:r>
      <w:r>
        <w:rPr>
          <w:rFonts w:ascii="Baskerville" w:hAnsi="Baskerville"/>
          <w:color w:val="1D2D0D"/>
        </w:rPr>
        <w:t xml:space="preserve"> bör också uppfattas som en del i denna allmänna intellektuell debatt som p</w:t>
      </w:r>
      <w:r>
        <w:rPr>
          <w:rFonts w:ascii="Baskerville" w:hAnsi="Baskerville"/>
          <w:color w:val="1D2D0D"/>
          <w:lang w:val="da-DK"/>
        </w:rPr>
        <w:t>å</w:t>
      </w:r>
      <w:r>
        <w:rPr>
          <w:rFonts w:ascii="Baskerville" w:hAnsi="Baskerville"/>
          <w:color w:val="1D2D0D"/>
        </w:rPr>
        <w:t>gick under andra hä</w:t>
      </w:r>
      <w:r>
        <w:rPr>
          <w:rFonts w:ascii="Baskerville" w:hAnsi="Baskerville"/>
          <w:color w:val="1D2D0D"/>
          <w:lang w:val="de-DE"/>
        </w:rPr>
        <w:t>lften av 1800-talet. Den dominerande fr</w:t>
      </w:r>
      <w:r>
        <w:rPr>
          <w:rFonts w:ascii="Baskerville" w:hAnsi="Baskerville"/>
          <w:color w:val="1D2D0D"/>
          <w:lang w:val="da-DK"/>
        </w:rPr>
        <w:t>å</w:t>
      </w:r>
      <w:r>
        <w:rPr>
          <w:rFonts w:ascii="Baskerville" w:hAnsi="Baskerville"/>
          <w:color w:val="1D2D0D"/>
        </w:rPr>
        <w:t>gan var relationen mellan modernitet och Islám. N</w:t>
      </w:r>
      <w:r>
        <w:rPr>
          <w:rFonts w:ascii="Baskerville" w:hAnsi="Baskerville"/>
          <w:color w:val="1D2D0D"/>
          <w:lang w:val="da-DK"/>
        </w:rPr>
        <w:t>å</w:t>
      </w:r>
      <w:r>
        <w:rPr>
          <w:rFonts w:ascii="Baskerville" w:hAnsi="Baskerville"/>
          <w:color w:val="1D2D0D"/>
        </w:rPr>
        <w:t>gra av de ateistiska deltagare i dessa debatter var rädd för att uttryckligen uttrycka sina idéer och presenterade därför oftast sina idéer på ett sätt som inte Islám skulle formellt motsätta sig. Bortsett fr</w:t>
      </w:r>
      <w:r>
        <w:rPr>
          <w:rFonts w:ascii="Baskerville" w:hAnsi="Baskerville"/>
          <w:color w:val="1D2D0D"/>
          <w:lang w:val="da-DK"/>
        </w:rPr>
        <w:t>å</w:t>
      </w:r>
      <w:r>
        <w:rPr>
          <w:rFonts w:ascii="Baskerville" w:hAnsi="Baskerville"/>
          <w:color w:val="1D2D0D"/>
        </w:rPr>
        <w:t>n dessa taktiska metoder, kan vi urskilja två tydliga, motst</w:t>
      </w:r>
      <w:r>
        <w:rPr>
          <w:rFonts w:ascii="Baskerville" w:hAnsi="Baskerville"/>
          <w:color w:val="1D2D0D"/>
          <w:lang w:val="da-DK"/>
        </w:rPr>
        <w:t>å</w:t>
      </w:r>
      <w:r>
        <w:rPr>
          <w:rFonts w:ascii="Baskerville" w:hAnsi="Baskerville"/>
          <w:color w:val="1D2D0D"/>
        </w:rPr>
        <w:t>ende positioner i dessa debatter. För de sekulä</w:t>
      </w:r>
      <w:r>
        <w:rPr>
          <w:rFonts w:ascii="Baskerville" w:hAnsi="Baskerville"/>
          <w:color w:val="1D2D0D"/>
          <w:lang w:val="it-IT"/>
        </w:rPr>
        <w:t>ra intellektuella</w:t>
      </w:r>
      <w:r>
        <w:rPr>
          <w:rFonts w:ascii="Baskerville" w:hAnsi="Baskerville"/>
          <w:color w:val="1D2D0D"/>
        </w:rPr>
        <w:t xml:space="preserve"> berodde </w:t>
      </w:r>
      <w:r>
        <w:rPr>
          <w:rFonts w:ascii="Baskerville" w:hAnsi="Baskerville"/>
          <w:color w:val="1D2D0D"/>
          <w:lang w:val="da-DK"/>
        </w:rPr>
        <w:t>eftersl</w:t>
      </w:r>
      <w:r>
        <w:rPr>
          <w:rFonts w:ascii="Baskerville" w:hAnsi="Baskerville"/>
          <w:color w:val="1D2D0D"/>
        </w:rPr>
        <w:t>äpningen i Irán på den islamiska kulturen och iraniernas trosföreställningar</w:t>
      </w:r>
      <w:r>
        <w:rPr>
          <w:rFonts w:ascii="Baskerville" w:hAnsi="Baskerville"/>
          <w:color w:val="1D2D0D"/>
          <w:lang w:val="nl-NL"/>
        </w:rPr>
        <w:t>. De h</w:t>
      </w:r>
      <w:r>
        <w:rPr>
          <w:rFonts w:ascii="Baskerville" w:hAnsi="Baskerville"/>
          <w:color w:val="1D2D0D"/>
        </w:rPr>
        <w:t>ävdade att de västerländska samhällena hade kunnat</w:t>
      </w:r>
      <w:r>
        <w:rPr>
          <w:rFonts w:ascii="Baskerville" w:hAnsi="Baskerville"/>
          <w:color w:val="1D2D0D"/>
          <w:lang w:val="fr-FR"/>
        </w:rPr>
        <w:t xml:space="preserve"> modernisera</w:t>
      </w:r>
      <w:r>
        <w:rPr>
          <w:rFonts w:ascii="Baskerville" w:hAnsi="Baskerville"/>
          <w:color w:val="1D2D0D"/>
        </w:rPr>
        <w:t>s och utvecklas eftersom de hade lagt undan</w:t>
      </w:r>
      <w:r>
        <w:rPr>
          <w:rFonts w:ascii="Baskerville" w:hAnsi="Baskerville"/>
          <w:color w:val="1D2D0D"/>
          <w:lang w:val="da-DK"/>
        </w:rPr>
        <w:t xml:space="preserve"> religi</w:t>
      </w:r>
      <w:r>
        <w:rPr>
          <w:rFonts w:ascii="Baskerville" w:hAnsi="Baskerville"/>
          <w:color w:val="1D2D0D"/>
        </w:rPr>
        <w:t>ös vidskepelse och attackerade religiös tro. Den franska filosofin under upplysningstiden var den idealiska modellen för dessa iranska intellektuella. De upprepade med entusiasm de ateistiska strömningarna under upplysningstiden, hävdade att Irán m</w:t>
      </w:r>
      <w:r>
        <w:rPr>
          <w:rFonts w:ascii="Baskerville" w:hAnsi="Baskerville"/>
          <w:color w:val="1D2D0D"/>
          <w:lang w:val="da-DK"/>
        </w:rPr>
        <w:t>å</w:t>
      </w:r>
      <w:r>
        <w:rPr>
          <w:rFonts w:ascii="Baskerville" w:hAnsi="Baskerville"/>
          <w:color w:val="1D2D0D"/>
        </w:rPr>
        <w:t>ste för</w:t>
      </w:r>
      <w:r>
        <w:rPr>
          <w:rFonts w:ascii="Baskerville" w:hAnsi="Baskerville"/>
          <w:color w:val="1D2D0D"/>
          <w:lang w:val="it-IT"/>
        </w:rPr>
        <w:t>kasta religion</w:t>
      </w:r>
      <w:r>
        <w:rPr>
          <w:rFonts w:ascii="Baskerville" w:hAnsi="Baskerville"/>
          <w:color w:val="1D2D0D"/>
        </w:rPr>
        <w:t xml:space="preserve">en för att </w:t>
      </w:r>
      <w:r>
        <w:rPr>
          <w:rFonts w:ascii="Baskerville" w:hAnsi="Baskerville"/>
          <w:color w:val="1D2D0D"/>
          <w:lang w:val="fr-FR"/>
        </w:rPr>
        <w:t>bli modernisera</w:t>
      </w:r>
      <w:r>
        <w:rPr>
          <w:rFonts w:ascii="Baskerville" w:hAnsi="Baskerville"/>
          <w:color w:val="1D2D0D"/>
        </w:rPr>
        <w:t>t.</w:t>
      </w:r>
    </w:p>
    <w:p w:rsidR="00CC40D4" w:rsidRDefault="00CC40D4" w:rsidP="00CC40D4">
      <w:pPr>
        <w:pStyle w:val="Normalwebb"/>
        <w:tabs>
          <w:tab w:val="left" w:pos="828"/>
        </w:tabs>
        <w:rPr>
          <w:rFonts w:ascii="Baskerville" w:eastAsia="Baskerville" w:hAnsi="Baskerville" w:cs="Baskerville"/>
          <w:color w:val="1D2D0D"/>
        </w:rPr>
      </w:pPr>
      <w:r>
        <w:rPr>
          <w:rFonts w:ascii="Baskerville" w:hAnsi="Baskerville"/>
          <w:color w:val="1D2D0D"/>
        </w:rPr>
        <w:t>4.3</w:t>
      </w:r>
      <w:r>
        <w:rPr>
          <w:rFonts w:ascii="Baskerville" w:hAnsi="Baskerville"/>
          <w:color w:val="1D2D0D"/>
        </w:rPr>
        <w:tab/>
      </w:r>
      <w:r w:rsidR="009661F9">
        <w:rPr>
          <w:rFonts w:ascii="Baskerville" w:hAnsi="Baskerville"/>
          <w:color w:val="1D2D0D"/>
        </w:rPr>
        <w:tab/>
      </w:r>
      <w:r>
        <w:rPr>
          <w:rFonts w:ascii="Baskerville" w:hAnsi="Baskerville"/>
          <w:color w:val="1D2D0D"/>
        </w:rPr>
        <w:t>Det tydligaste av denna form av angrepp på Islám uttrycktes i skrifter av Akhundzadih (1812-1878). I hans anonyma och fiktiva former av skrivande, kritiserade han den dominerande islamiska kulturen i Irán och hävdade att Islám var motst</w:t>
      </w:r>
      <w:r>
        <w:rPr>
          <w:rFonts w:ascii="Baskerville" w:hAnsi="Baskerville"/>
          <w:color w:val="1D2D0D"/>
          <w:lang w:val="da-DK"/>
        </w:rPr>
        <w:t>å</w:t>
      </w:r>
      <w:r>
        <w:rPr>
          <w:rFonts w:ascii="Baskerville" w:hAnsi="Baskerville"/>
          <w:color w:val="1D2D0D"/>
        </w:rPr>
        <w:t>ndare till rationalitet, modernitet och ekonomisk utveckling. Han förlöjligade</w:t>
      </w:r>
      <w:r>
        <w:rPr>
          <w:rFonts w:ascii="Baskerville" w:hAnsi="Baskerville"/>
          <w:color w:val="1D2D0D"/>
          <w:lang w:val="de-DE"/>
        </w:rPr>
        <w:t xml:space="preserve"> traditionell</w:t>
      </w:r>
      <w:r>
        <w:rPr>
          <w:rFonts w:ascii="Baskerville" w:hAnsi="Baskerville"/>
          <w:color w:val="1D2D0D"/>
        </w:rPr>
        <w:t>t islamskt lärande och naturvetenskap. Exempelvis gjorde han omfattande hänvisning till den detaljerade beskrivningen av geografin i himmelen och helvetet i skrifterna och tal av muslimska ‘uláma, och frågade efter anledningen till varfö</w:t>
      </w:r>
      <w:r>
        <w:rPr>
          <w:rFonts w:ascii="Baskerville" w:hAnsi="Baskerville"/>
          <w:color w:val="1D2D0D"/>
          <w:lang w:val="pt-PT"/>
        </w:rPr>
        <w:t xml:space="preserve">r dessa </w:t>
      </w:r>
      <w:r>
        <w:rPr>
          <w:rFonts w:ascii="Baskerville" w:hAnsi="Baskerville"/>
          <w:color w:val="1D2D0D"/>
        </w:rPr>
        <w:t xml:space="preserve">‘uláma inte </w:t>
      </w:r>
      <w:r>
        <w:rPr>
          <w:rFonts w:ascii="Baskerville" w:hAnsi="Baskerville"/>
          <w:color w:val="1D2D0D"/>
          <w:lang w:val="da-DK"/>
        </w:rPr>
        <w:t xml:space="preserve">vet </w:t>
      </w:r>
      <w:r>
        <w:rPr>
          <w:rFonts w:ascii="Baskerville" w:hAnsi="Baskerville"/>
          <w:color w:val="1D2D0D"/>
        </w:rPr>
        <w:t>någonting om jordisk och vetenskaplig geografi. I stället för att blint upprepa den överjordiska egentillverkade geografin</w:t>
      </w:r>
      <w:r>
        <w:rPr>
          <w:rFonts w:ascii="Baskerville" w:hAnsi="Baskerville"/>
          <w:color w:val="1D2D0D"/>
          <w:lang w:val="da-DK"/>
        </w:rPr>
        <w:t xml:space="preserve">, skulle </w:t>
      </w:r>
      <w:r>
        <w:rPr>
          <w:rFonts w:ascii="Baskerville" w:hAnsi="Baskerville"/>
          <w:color w:val="1D2D0D"/>
        </w:rPr>
        <w:t>det vara bättre om iranierna uppmärksammade vetenskapen och</w:t>
      </w:r>
      <w:r>
        <w:rPr>
          <w:rFonts w:ascii="Baskerville" w:hAnsi="Baskerville"/>
          <w:color w:val="1D2D0D"/>
          <w:lang w:val="da-DK"/>
        </w:rPr>
        <w:t xml:space="preserve"> geografin i den h</w:t>
      </w:r>
      <w:r>
        <w:rPr>
          <w:rFonts w:ascii="Baskerville" w:hAnsi="Baskerville"/>
          <w:color w:val="1D2D0D"/>
        </w:rPr>
        <w:t>är världen, hä</w:t>
      </w:r>
      <w:r>
        <w:rPr>
          <w:rFonts w:ascii="Baskerville" w:hAnsi="Baskerville"/>
          <w:color w:val="1D2D0D"/>
          <w:lang w:val="pt-PT"/>
        </w:rPr>
        <w:t>vdade han. Likas</w:t>
      </w:r>
      <w:r>
        <w:rPr>
          <w:rFonts w:ascii="Baskerville" w:hAnsi="Baskerville"/>
          <w:color w:val="1D2D0D"/>
          <w:lang w:val="da-DK"/>
        </w:rPr>
        <w:t>å</w:t>
      </w:r>
      <w:r>
        <w:rPr>
          <w:rFonts w:ascii="Baskerville" w:hAnsi="Baskerville"/>
          <w:color w:val="1D2D0D"/>
        </w:rPr>
        <w:t>, h</w:t>
      </w:r>
      <w:r>
        <w:rPr>
          <w:rFonts w:ascii="Baskerville" w:hAnsi="Baskerville"/>
          <w:color w:val="1D2D0D"/>
          <w:lang w:val="da-DK"/>
        </w:rPr>
        <w:t>å</w:t>
      </w:r>
      <w:r>
        <w:rPr>
          <w:rFonts w:ascii="Baskerville" w:hAnsi="Baskerville"/>
          <w:color w:val="1D2D0D"/>
        </w:rPr>
        <w:t xml:space="preserve">nade han de iranska </w:t>
      </w:r>
      <w:r>
        <w:rPr>
          <w:rFonts w:ascii="Baskerville" w:hAnsi="Baskerville"/>
          <w:color w:val="1D2D0D"/>
          <w:u w:val="single"/>
        </w:rPr>
        <w:t>Sh</w:t>
      </w:r>
      <w:r>
        <w:rPr>
          <w:rFonts w:ascii="Baskerville" w:hAnsi="Baskerville"/>
          <w:color w:val="1D2D0D"/>
        </w:rPr>
        <w:t>í’ahitiska</w:t>
      </w:r>
      <w:r>
        <w:rPr>
          <w:rFonts w:ascii="Baskerville" w:hAnsi="Baskerville"/>
          <w:color w:val="1D2D0D"/>
          <w:lang w:val="es-ES_tradnl"/>
        </w:rPr>
        <w:t xml:space="preserve"> muslimer</w:t>
      </w:r>
      <w:r>
        <w:rPr>
          <w:rFonts w:ascii="Baskerville" w:hAnsi="Baskerville"/>
          <w:color w:val="1D2D0D"/>
        </w:rPr>
        <w:t>s tro som antog att deras tolfte Imám hade försvunnit fr</w:t>
      </w:r>
      <w:r>
        <w:rPr>
          <w:rFonts w:ascii="Baskerville" w:hAnsi="Baskerville"/>
          <w:color w:val="1D2D0D"/>
          <w:lang w:val="da-DK"/>
        </w:rPr>
        <w:t>å</w:t>
      </w:r>
      <w:r>
        <w:rPr>
          <w:rFonts w:ascii="Baskerville" w:hAnsi="Baskerville"/>
          <w:color w:val="1D2D0D"/>
        </w:rPr>
        <w:t>n världen fö</w:t>
      </w:r>
      <w:r>
        <w:rPr>
          <w:rFonts w:ascii="Baskerville" w:hAnsi="Baskerville"/>
          <w:color w:val="1D2D0D"/>
          <w:lang w:val="nl-NL"/>
        </w:rPr>
        <w:t xml:space="preserve">r tusen </w:t>
      </w:r>
      <w:r>
        <w:rPr>
          <w:rFonts w:ascii="Baskerville" w:hAnsi="Baskerville"/>
          <w:color w:val="1D2D0D"/>
          <w:lang w:val="da-DK"/>
        </w:rPr>
        <w:t>å</w:t>
      </w:r>
      <w:r>
        <w:rPr>
          <w:rFonts w:ascii="Baskerville" w:hAnsi="Baskerville"/>
          <w:color w:val="1D2D0D"/>
        </w:rPr>
        <w:t>r sedan, bor i de imaginära städerna Jabolqa och Jabolsa och vä</w:t>
      </w:r>
      <w:r>
        <w:rPr>
          <w:rFonts w:ascii="Baskerville" w:hAnsi="Baskerville"/>
          <w:color w:val="1D2D0D"/>
          <w:lang w:val="pt-PT"/>
        </w:rPr>
        <w:t>ntar p</w:t>
      </w:r>
      <w:r>
        <w:rPr>
          <w:rFonts w:ascii="Baskerville" w:hAnsi="Baskerville"/>
          <w:color w:val="1D2D0D"/>
        </w:rPr>
        <w:t xml:space="preserve">å att </w:t>
      </w:r>
      <w:r>
        <w:rPr>
          <w:rFonts w:ascii="Baskerville" w:hAnsi="Baskerville"/>
          <w:color w:val="1D2D0D"/>
          <w:lang w:val="da-DK"/>
        </w:rPr>
        <w:t>å</w:t>
      </w:r>
      <w:r>
        <w:rPr>
          <w:rFonts w:ascii="Baskerville" w:hAnsi="Baskerville"/>
          <w:color w:val="1D2D0D"/>
        </w:rPr>
        <w:t xml:space="preserve">terkomma i framtiden. Akhundzadih kritiserade </w:t>
      </w:r>
      <w:bookmarkStart w:id="0" w:name="Paragraph_0"/>
      <w:r>
        <w:rPr>
          <w:rFonts w:ascii="Baskerville" w:hAnsi="Baskerville"/>
          <w:color w:val="1D2D0D"/>
          <w:u w:val="single"/>
        </w:rPr>
        <w:lastRenderedPageBreak/>
        <w:t>Sh</w:t>
      </w:r>
      <w:r>
        <w:rPr>
          <w:rFonts w:ascii="Baskerville" w:hAnsi="Baskerville"/>
          <w:color w:val="1D2D0D"/>
        </w:rPr>
        <w:t>í’ah</w:t>
      </w:r>
      <w:bookmarkEnd w:id="0"/>
      <w:r>
        <w:rPr>
          <w:rFonts w:ascii="Baskerville" w:hAnsi="Baskerville"/>
          <w:color w:val="1D2D0D"/>
        </w:rPr>
        <w:t>s praxiserande av ’</w:t>
      </w:r>
      <w:r>
        <w:rPr>
          <w:rFonts w:ascii="Baskerville" w:hAnsi="Baskerville"/>
          <w:i/>
          <w:iCs/>
          <w:color w:val="1D2D0D"/>
        </w:rPr>
        <w:t>förställning</w:t>
      </w:r>
      <w:r>
        <w:rPr>
          <w:rFonts w:ascii="Baskerville" w:hAnsi="Baskerville"/>
          <w:color w:val="1D2D0D"/>
        </w:rPr>
        <w:t>’</w:t>
      </w:r>
      <w:r>
        <w:rPr>
          <w:rFonts w:ascii="Baskerville" w:hAnsi="Baskerville"/>
          <w:color w:val="1D2D0D"/>
          <w:lang w:val="da-DK"/>
        </w:rPr>
        <w:t>, som han h</w:t>
      </w:r>
      <w:r>
        <w:rPr>
          <w:rFonts w:ascii="Baskerville" w:hAnsi="Baskerville"/>
          <w:color w:val="1D2D0D"/>
        </w:rPr>
        <w:t>ävdade, har skapat en kultur av hyckleri och korruption i Irán. Dessutom motsatte han sig bruket av m</w:t>
      </w:r>
      <w:r>
        <w:rPr>
          <w:rFonts w:ascii="Baskerville" w:hAnsi="Baskerville"/>
          <w:color w:val="1D2D0D"/>
          <w:lang w:val="da-DK"/>
        </w:rPr>
        <w:t>å</w:t>
      </w:r>
      <w:r>
        <w:rPr>
          <w:rFonts w:ascii="Baskerville" w:hAnsi="Baskerville"/>
          <w:color w:val="1D2D0D"/>
        </w:rPr>
        <w:t>nggifte och ifr</w:t>
      </w:r>
      <w:r>
        <w:rPr>
          <w:rFonts w:ascii="Baskerville" w:hAnsi="Baskerville"/>
          <w:color w:val="1D2D0D"/>
          <w:lang w:val="da-DK"/>
        </w:rPr>
        <w:t>å</w:t>
      </w:r>
      <w:r>
        <w:rPr>
          <w:rFonts w:ascii="Baskerville" w:hAnsi="Baskerville"/>
          <w:color w:val="1D2D0D"/>
        </w:rPr>
        <w:t>gasatte m</w:t>
      </w:r>
      <w:r>
        <w:rPr>
          <w:rFonts w:ascii="Baskerville" w:hAnsi="Baskerville"/>
          <w:color w:val="1D2D0D"/>
          <w:lang w:val="da-DK"/>
        </w:rPr>
        <w:t>å</w:t>
      </w:r>
      <w:r>
        <w:rPr>
          <w:rFonts w:ascii="Baskerville" w:hAnsi="Baskerville"/>
          <w:color w:val="1D2D0D"/>
        </w:rPr>
        <w:t xml:space="preserve">nga av Iráns </w:t>
      </w:r>
      <w:r>
        <w:rPr>
          <w:rFonts w:ascii="Baskerville" w:hAnsi="Baskerville"/>
          <w:color w:val="1D2D0D"/>
          <w:lang w:val="es-ES_tradnl"/>
        </w:rPr>
        <w:t>muslimer</w:t>
      </w:r>
      <w:r>
        <w:rPr>
          <w:rFonts w:ascii="Baskerville" w:hAnsi="Baskerville"/>
          <w:color w:val="1D2D0D"/>
        </w:rPr>
        <w:t>s sedvänjor. Till exempel talade han med avsmak om praxisen att frakta döda fr</w:t>
      </w:r>
      <w:r>
        <w:rPr>
          <w:rFonts w:ascii="Baskerville" w:hAnsi="Baskerville"/>
          <w:color w:val="1D2D0D"/>
          <w:lang w:val="da-DK"/>
        </w:rPr>
        <w:t>å</w:t>
      </w:r>
      <w:r>
        <w:rPr>
          <w:rFonts w:ascii="Baskerville" w:hAnsi="Baskerville"/>
          <w:color w:val="1D2D0D"/>
          <w:lang w:val="nl-NL"/>
        </w:rPr>
        <w:t>n Ir</w:t>
      </w:r>
      <w:r>
        <w:rPr>
          <w:rFonts w:ascii="Baskerville" w:hAnsi="Baskerville"/>
          <w:color w:val="1D2D0D"/>
        </w:rPr>
        <w:t>án till Irak för att begravas vid Shi'ihs heliga städer. Om det faktum att kropparna måste fraktas under flera veckor eller m</w:t>
      </w:r>
      <w:r>
        <w:rPr>
          <w:rFonts w:ascii="Baskerville" w:hAnsi="Baskerville"/>
          <w:color w:val="1D2D0D"/>
          <w:lang w:val="da-DK"/>
        </w:rPr>
        <w:t xml:space="preserve">ånader under varma </w:t>
      </w:r>
      <w:r>
        <w:rPr>
          <w:rFonts w:ascii="Baskerville" w:hAnsi="Baskerville"/>
          <w:color w:val="1D2D0D"/>
        </w:rPr>
        <w:t xml:space="preserve">sommardagar av en mula, sade Akhundzadih; </w:t>
      </w:r>
      <w:r>
        <w:rPr>
          <w:rFonts w:ascii="Baskerville" w:hAnsi="Baskerville"/>
          <w:i/>
          <w:iCs/>
          <w:color w:val="1D2D0D"/>
        </w:rPr>
        <w:t>”Det är upprörande, inte bara för människor som utsatts för det, men också för de stackars djuren som inte kan</w:t>
      </w:r>
      <w:r>
        <w:rPr>
          <w:rFonts w:ascii="Baskerville" w:hAnsi="Baskerville"/>
          <w:i/>
          <w:iCs/>
          <w:color w:val="1D2D0D"/>
          <w:lang w:val="en-US"/>
        </w:rPr>
        <w:t xml:space="preserve"> fly den oh</w:t>
      </w:r>
      <w:r>
        <w:rPr>
          <w:rFonts w:ascii="Baskerville" w:hAnsi="Baskerville"/>
          <w:i/>
          <w:iCs/>
          <w:color w:val="1D2D0D"/>
        </w:rPr>
        <w:t>älsosamma lukten av ruttnande kroppar.”</w:t>
      </w:r>
      <w:r>
        <w:rPr>
          <w:rFonts w:ascii="Baskerville" w:hAnsi="Baskerville"/>
          <w:color w:val="1D2D0D"/>
        </w:rPr>
        <w:t xml:space="preserve"> (Algar, 1973).</w:t>
      </w:r>
    </w:p>
    <w:p w:rsidR="00CC40D4" w:rsidRDefault="00CC40D4" w:rsidP="00CC40D4">
      <w:pPr>
        <w:pStyle w:val="Normalwebb"/>
        <w:tabs>
          <w:tab w:val="left" w:pos="828"/>
        </w:tabs>
        <w:rPr>
          <w:rFonts w:ascii="Baskerville" w:eastAsia="Baskerville" w:hAnsi="Baskerville" w:cs="Baskerville"/>
          <w:color w:val="1D2D0D"/>
        </w:rPr>
      </w:pPr>
      <w:r>
        <w:rPr>
          <w:rFonts w:ascii="Baskerville" w:hAnsi="Baskerville"/>
          <w:color w:val="1D2D0D"/>
        </w:rPr>
        <w:t>4.4</w:t>
      </w:r>
      <w:r>
        <w:rPr>
          <w:rFonts w:ascii="Baskerville" w:hAnsi="Baskerville"/>
          <w:color w:val="1D2D0D"/>
        </w:rPr>
        <w:tab/>
      </w:r>
      <w:r w:rsidR="009661F9">
        <w:rPr>
          <w:rFonts w:ascii="Baskerville" w:hAnsi="Baskerville"/>
          <w:color w:val="1D2D0D"/>
        </w:rPr>
        <w:tab/>
      </w:r>
      <w:r>
        <w:rPr>
          <w:rFonts w:ascii="Baskerville" w:hAnsi="Baskerville"/>
          <w:color w:val="1D2D0D"/>
        </w:rPr>
        <w:t>De konservativa och traditionella ‘uláma motsatte sig de sekulä</w:t>
      </w:r>
      <w:r>
        <w:rPr>
          <w:rFonts w:ascii="Baskerville" w:hAnsi="Baskerville"/>
          <w:color w:val="1D2D0D"/>
          <w:lang w:val="it-IT"/>
        </w:rPr>
        <w:t>ra intellektuella</w:t>
      </w:r>
      <w:r>
        <w:rPr>
          <w:rFonts w:ascii="Baskerville" w:hAnsi="Baskerville"/>
          <w:color w:val="1D2D0D"/>
        </w:rPr>
        <w:t xml:space="preserve"> och avvisade den kultur av modernitet och bad om en </w:t>
      </w:r>
      <w:r>
        <w:rPr>
          <w:rFonts w:ascii="Baskerville" w:hAnsi="Baskerville"/>
          <w:color w:val="1D2D0D"/>
          <w:lang w:val="da-DK"/>
        </w:rPr>
        <w:t>å</w:t>
      </w:r>
      <w:r>
        <w:rPr>
          <w:rFonts w:ascii="Baskerville" w:hAnsi="Baskerville"/>
          <w:color w:val="1D2D0D"/>
        </w:rPr>
        <w:t>terg</w:t>
      </w:r>
      <w:r>
        <w:rPr>
          <w:rFonts w:ascii="Baskerville" w:hAnsi="Baskerville"/>
          <w:color w:val="1D2D0D"/>
          <w:lang w:val="da-DK"/>
        </w:rPr>
        <w:t>å</w:t>
      </w:r>
      <w:r>
        <w:rPr>
          <w:rFonts w:ascii="Baskerville" w:hAnsi="Baskerville"/>
          <w:color w:val="1D2D0D"/>
        </w:rPr>
        <w:t>ng till den islamiska traditionen. Enligt denna uppfattning, var Irán, liksom andra muslimska lä</w:t>
      </w:r>
      <w:r>
        <w:rPr>
          <w:rFonts w:ascii="Baskerville" w:hAnsi="Baskerville"/>
          <w:color w:val="1D2D0D"/>
          <w:lang w:val="da-DK"/>
        </w:rPr>
        <w:t>nder en gå</w:t>
      </w:r>
      <w:r>
        <w:rPr>
          <w:rFonts w:ascii="Baskerville" w:hAnsi="Baskerville"/>
          <w:color w:val="1D2D0D"/>
        </w:rPr>
        <w:t>ng en ledande ekonomiska och politiska krafter i världen. Denna kulturella och politiska seger och ö</w:t>
      </w:r>
      <w:r>
        <w:rPr>
          <w:rFonts w:ascii="Baskerville" w:hAnsi="Baskerville"/>
          <w:color w:val="1D2D0D"/>
          <w:lang w:val="nl-NL"/>
        </w:rPr>
        <w:t>verl</w:t>
      </w:r>
      <w:r>
        <w:rPr>
          <w:rFonts w:ascii="Baskerville" w:hAnsi="Baskerville"/>
          <w:color w:val="1D2D0D"/>
        </w:rPr>
        <w:t>ägsenhet var en produkt av Iráns underkastelse under islamisk lag och myndighet. Under m</w:t>
      </w:r>
      <w:r>
        <w:rPr>
          <w:rFonts w:ascii="Baskerville" w:hAnsi="Baskerville"/>
          <w:color w:val="1D2D0D"/>
          <w:lang w:val="da-DK"/>
        </w:rPr>
        <w:t>å</w:t>
      </w:r>
      <w:r>
        <w:rPr>
          <w:rFonts w:ascii="Baskerville" w:hAnsi="Baskerville"/>
          <w:color w:val="1D2D0D"/>
        </w:rPr>
        <w:t xml:space="preserve">nga </w:t>
      </w:r>
      <w:r>
        <w:rPr>
          <w:rFonts w:ascii="Baskerville" w:hAnsi="Baskerville"/>
          <w:color w:val="1D2D0D"/>
          <w:lang w:val="da-DK"/>
        </w:rPr>
        <w:t>å</w:t>
      </w:r>
      <w:r>
        <w:rPr>
          <w:rFonts w:ascii="Baskerville" w:hAnsi="Baskerville"/>
          <w:color w:val="1D2D0D"/>
        </w:rPr>
        <w:t xml:space="preserve">rhundraden hade de islamiska rikena varit segerrika över de </w:t>
      </w:r>
      <w:r>
        <w:rPr>
          <w:rFonts w:ascii="Baskerville" w:hAnsi="Baskerville"/>
          <w:color w:val="1D2D0D"/>
          <w:lang w:val="es-ES_tradnl"/>
        </w:rPr>
        <w:t>otrog</w:t>
      </w:r>
      <w:r>
        <w:rPr>
          <w:rFonts w:ascii="Baskerville" w:hAnsi="Baskerville"/>
          <w:color w:val="1D2D0D"/>
        </w:rPr>
        <w:t>na västmakterna, tvingat dem till underkastelse. Islamiska vetenskaper hade lärt världen ö</w:t>
      </w:r>
      <w:r>
        <w:rPr>
          <w:rFonts w:ascii="Baskerville" w:hAnsi="Baskerville"/>
          <w:color w:val="1D2D0D"/>
          <w:lang w:val="en-US"/>
        </w:rPr>
        <w:t xml:space="preserve">ver, inklusive </w:t>
      </w:r>
      <w:r>
        <w:rPr>
          <w:rFonts w:ascii="Baskerville" w:hAnsi="Baskerville"/>
          <w:color w:val="1D2D0D"/>
        </w:rPr>
        <w:t>västerländska akademier. Därför ans</w:t>
      </w:r>
      <w:r>
        <w:rPr>
          <w:rFonts w:ascii="Baskerville" w:hAnsi="Baskerville"/>
          <w:color w:val="1D2D0D"/>
          <w:lang w:val="da-DK"/>
        </w:rPr>
        <w:t>å</w:t>
      </w:r>
      <w:r>
        <w:rPr>
          <w:rFonts w:ascii="Baskerville" w:hAnsi="Baskerville"/>
          <w:color w:val="1D2D0D"/>
          <w:lang w:val="de-DE"/>
        </w:rPr>
        <w:t xml:space="preserve">g de, </w:t>
      </w:r>
      <w:r>
        <w:rPr>
          <w:rFonts w:ascii="Baskerville" w:hAnsi="Baskerville"/>
          <w:color w:val="1D2D0D"/>
        </w:rPr>
        <w:t>att Islám är orsak och medlet till framsteg och civilisationen. Iráns e</w:t>
      </w:r>
      <w:r>
        <w:rPr>
          <w:rFonts w:ascii="Baskerville" w:hAnsi="Baskerville"/>
          <w:color w:val="1D2D0D"/>
          <w:lang w:val="da-DK"/>
        </w:rPr>
        <w:t>ftersl</w:t>
      </w:r>
      <w:r>
        <w:rPr>
          <w:rFonts w:ascii="Baskerville" w:hAnsi="Baskerville"/>
          <w:color w:val="1D2D0D"/>
        </w:rPr>
        <w:t xml:space="preserve">äpningen under de senaste </w:t>
      </w:r>
      <w:r>
        <w:rPr>
          <w:rFonts w:ascii="Baskerville" w:hAnsi="Baskerville"/>
          <w:color w:val="1D2D0D"/>
          <w:lang w:val="da-DK"/>
        </w:rPr>
        <w:t>å</w:t>
      </w:r>
      <w:r>
        <w:rPr>
          <w:rFonts w:ascii="Baskerville" w:hAnsi="Baskerville"/>
          <w:color w:val="1D2D0D"/>
        </w:rPr>
        <w:t>rhundradena beror helt enkelt på av avvikelse fr</w:t>
      </w:r>
      <w:r>
        <w:rPr>
          <w:rFonts w:ascii="Baskerville" w:hAnsi="Baskerville"/>
          <w:color w:val="1D2D0D"/>
          <w:lang w:val="da-DK"/>
        </w:rPr>
        <w:t>å</w:t>
      </w:r>
      <w:r>
        <w:rPr>
          <w:rFonts w:ascii="Baskerville" w:hAnsi="Baskerville"/>
          <w:color w:val="1D2D0D"/>
        </w:rPr>
        <w:t xml:space="preserve">n islamisk lag och tradition och imitation av västerländsk kultur och idéer. Enligt de konservativa religiösa ledarna, finns det en grundläggande motsättningen mellan Isláms befallningar och den moderna kulturen. Lösningen är därför att </w:t>
      </w:r>
      <w:r>
        <w:rPr>
          <w:rFonts w:ascii="Baskerville" w:hAnsi="Baskerville"/>
          <w:color w:val="1D2D0D"/>
          <w:lang w:val="da-DK"/>
        </w:rPr>
        <w:t>å</w:t>
      </w:r>
      <w:r>
        <w:rPr>
          <w:rFonts w:ascii="Baskerville" w:hAnsi="Baskerville"/>
          <w:color w:val="1D2D0D"/>
        </w:rPr>
        <w:t xml:space="preserve">tervända till samma form av kulturella, ekonomiska, politiska och administrativa system som var förhärskande i det förflutna. Utvecklingen innebär ett avvisande av västerländsk kultur, vetenskap, utbildning, lagstiftning, administration och politiska institutioner och </w:t>
      </w:r>
      <w:r>
        <w:rPr>
          <w:rFonts w:ascii="Baskerville" w:hAnsi="Baskerville"/>
          <w:color w:val="1D2D0D"/>
          <w:lang w:val="da-DK"/>
        </w:rPr>
        <w:t>å</w:t>
      </w:r>
      <w:r>
        <w:rPr>
          <w:rFonts w:ascii="Baskerville" w:hAnsi="Baskerville"/>
          <w:color w:val="1D2D0D"/>
        </w:rPr>
        <w:t>tervända till Isláms gamla traditioner.</w:t>
      </w:r>
    </w:p>
    <w:p w:rsidR="00CC40D4" w:rsidRDefault="00CC40D4" w:rsidP="00CC40D4">
      <w:pPr>
        <w:pStyle w:val="Normalwebb"/>
        <w:tabs>
          <w:tab w:val="left" w:pos="828"/>
        </w:tabs>
        <w:rPr>
          <w:rFonts w:ascii="Baskerville" w:eastAsia="Baskerville" w:hAnsi="Baskerville" w:cs="Baskerville"/>
          <w:color w:val="1D2D0D"/>
        </w:rPr>
      </w:pPr>
      <w:r>
        <w:rPr>
          <w:rFonts w:ascii="Baskerville" w:hAnsi="Baskerville"/>
          <w:color w:val="1D2D0D"/>
        </w:rPr>
        <w:t>4.5</w:t>
      </w:r>
      <w:r>
        <w:rPr>
          <w:rFonts w:ascii="Baskerville" w:hAnsi="Baskerville"/>
          <w:color w:val="1D2D0D"/>
        </w:rPr>
        <w:tab/>
      </w:r>
      <w:r w:rsidR="009661F9">
        <w:rPr>
          <w:rFonts w:ascii="Baskerville" w:hAnsi="Baskerville"/>
          <w:color w:val="1D2D0D"/>
        </w:rPr>
        <w:tab/>
      </w:r>
      <w:r>
        <w:rPr>
          <w:rFonts w:ascii="Baskerville" w:hAnsi="Baskerville"/>
          <w:color w:val="1D2D0D"/>
        </w:rPr>
        <w:t>Innan vi diskuterar ‘Abdu'l-Bahá</w:t>
      </w:r>
      <w:r>
        <w:rPr>
          <w:rFonts w:ascii="Baskerville" w:hAnsi="Baskerville"/>
          <w:color w:val="1D2D0D"/>
          <w:lang w:val="it-IT"/>
        </w:rPr>
        <w:t>s geniala st</w:t>
      </w:r>
      <w:r>
        <w:rPr>
          <w:rFonts w:ascii="Baskerville" w:hAnsi="Baskerville"/>
          <w:color w:val="1D2D0D"/>
          <w:lang w:val="da-DK"/>
        </w:rPr>
        <w:t>å</w:t>
      </w:r>
      <w:r>
        <w:rPr>
          <w:rFonts w:ascii="Baskerville" w:hAnsi="Baskerville"/>
          <w:color w:val="1D2D0D"/>
        </w:rPr>
        <w:t>ndpunkt nä</w:t>
      </w:r>
      <w:r>
        <w:rPr>
          <w:rFonts w:ascii="Baskerville" w:hAnsi="Baskerville"/>
          <w:color w:val="1D2D0D"/>
          <w:lang w:val="da-DK"/>
        </w:rPr>
        <w:t>r det g</w:t>
      </w:r>
      <w:r>
        <w:rPr>
          <w:rFonts w:ascii="Baskerville" w:hAnsi="Baskerville"/>
          <w:color w:val="1D2D0D"/>
        </w:rPr>
        <w:t>äller denna viktiga debatt, ä</w:t>
      </w:r>
      <w:r>
        <w:rPr>
          <w:rFonts w:ascii="Baskerville" w:hAnsi="Baskerville"/>
          <w:color w:val="1D2D0D"/>
          <w:lang w:val="da-DK"/>
        </w:rPr>
        <w:t>r det n</w:t>
      </w:r>
      <w:r>
        <w:rPr>
          <w:rFonts w:ascii="Baskerville" w:hAnsi="Baskerville"/>
          <w:color w:val="1D2D0D"/>
        </w:rPr>
        <w:t>ödvändigt att ge n</w:t>
      </w:r>
      <w:r>
        <w:rPr>
          <w:rFonts w:ascii="Baskerville" w:hAnsi="Baskerville"/>
          <w:color w:val="1D2D0D"/>
          <w:lang w:val="da-DK"/>
        </w:rPr>
        <w:t>å</w:t>
      </w:r>
      <w:r>
        <w:rPr>
          <w:rFonts w:ascii="Baskerville" w:hAnsi="Baskerville"/>
          <w:color w:val="1D2D0D"/>
        </w:rPr>
        <w:t>gra ytterligare detaljer om de intellektuella strömningar under den andra hälften av 1800-talets Irán. De konservativa ‘ulámas ställningstagande var inte klart formulerat</w:t>
      </w:r>
      <w:r>
        <w:rPr>
          <w:rFonts w:ascii="Baskerville" w:hAnsi="Baskerville"/>
          <w:color w:val="1D2D0D"/>
          <w:lang w:val="nl-NL"/>
        </w:rPr>
        <w:t>. De f</w:t>
      </w:r>
      <w:r>
        <w:rPr>
          <w:rFonts w:ascii="Baskerville" w:hAnsi="Baskerville"/>
          <w:color w:val="1D2D0D"/>
        </w:rPr>
        <w:t>ö</w:t>
      </w:r>
      <w:r>
        <w:rPr>
          <w:rFonts w:ascii="Baskerville" w:hAnsi="Baskerville"/>
          <w:color w:val="1D2D0D"/>
          <w:lang w:val="da-DK"/>
        </w:rPr>
        <w:t xml:space="preserve">rblev i </w:t>
      </w:r>
      <w:r>
        <w:rPr>
          <w:rFonts w:ascii="Baskerville" w:hAnsi="Baskerville"/>
          <w:color w:val="1D2D0D"/>
        </w:rPr>
        <w:t>sina</w:t>
      </w:r>
      <w:r>
        <w:rPr>
          <w:rFonts w:ascii="Baskerville" w:hAnsi="Baskerville"/>
          <w:color w:val="1D2D0D"/>
          <w:lang w:val="it-IT"/>
        </w:rPr>
        <w:t xml:space="preserve"> traditionella dikussion</w:t>
      </w:r>
      <w:r>
        <w:rPr>
          <w:rFonts w:ascii="Baskerville" w:hAnsi="Baskerville"/>
          <w:color w:val="1D2D0D"/>
        </w:rPr>
        <w:t>er och deras förkastande av modernitet och moderna institutioner uttrycks vanligen i form av ett förkastande av</w:t>
      </w:r>
      <w:r>
        <w:rPr>
          <w:rFonts w:ascii="Baskerville" w:hAnsi="Baskerville"/>
          <w:color w:val="1D2D0D"/>
          <w:lang w:val="da-DK"/>
        </w:rPr>
        <w:t xml:space="preserve"> religi</w:t>
      </w:r>
      <w:r>
        <w:rPr>
          <w:rFonts w:ascii="Baskerville" w:hAnsi="Baskerville"/>
          <w:color w:val="1D2D0D"/>
        </w:rPr>
        <w:t>ös irrlära och likställde alla modernistiska idéer</w:t>
      </w:r>
      <w:r>
        <w:rPr>
          <w:rFonts w:ascii="Baskerville" w:hAnsi="Baskerville"/>
          <w:color w:val="1D2D0D"/>
          <w:lang w:val="da-DK"/>
        </w:rPr>
        <w:t xml:space="preserve"> med </w:t>
      </w:r>
      <w:r>
        <w:rPr>
          <w:rFonts w:ascii="Baskerville" w:hAnsi="Baskerville"/>
          <w:color w:val="1D2D0D"/>
        </w:rPr>
        <w:t>bábi-rö</w:t>
      </w:r>
      <w:r>
        <w:rPr>
          <w:rFonts w:ascii="Baskerville" w:hAnsi="Baskerville"/>
          <w:color w:val="1D2D0D"/>
          <w:lang w:val="da-DK"/>
        </w:rPr>
        <w:t>relse</w:t>
      </w:r>
      <w:r>
        <w:rPr>
          <w:rFonts w:ascii="Baskerville" w:hAnsi="Baskerville"/>
          <w:color w:val="1D2D0D"/>
        </w:rPr>
        <w:t>n, som sedan automatiskt fördömdes. Även vid tidpunkten för konstitutionella revolutionen i början av 1900-talet, när ‘ulá</w:t>
      </w:r>
      <w:r>
        <w:rPr>
          <w:rFonts w:ascii="Baskerville" w:hAnsi="Baskerville"/>
          <w:color w:val="1D2D0D"/>
          <w:lang w:val="pt-PT"/>
        </w:rPr>
        <w:t xml:space="preserve">mas </w:t>
      </w:r>
      <w:r>
        <w:rPr>
          <w:rFonts w:ascii="Baskerville" w:hAnsi="Baskerville"/>
          <w:color w:val="1D2D0D"/>
        </w:rPr>
        <w:t xml:space="preserve">led </w:t>
      </w:r>
      <w:r>
        <w:rPr>
          <w:rFonts w:ascii="Baskerville" w:hAnsi="Baskerville"/>
          <w:color w:val="1D2D0D"/>
          <w:lang w:val="pt-PT"/>
        </w:rPr>
        <w:t xml:space="preserve">delades </w:t>
      </w:r>
      <w:r>
        <w:rPr>
          <w:rFonts w:ascii="Baskerville" w:hAnsi="Baskerville"/>
          <w:color w:val="1D2D0D"/>
        </w:rPr>
        <w:t>av fr</w:t>
      </w:r>
      <w:r>
        <w:rPr>
          <w:rFonts w:ascii="Baskerville" w:hAnsi="Baskerville"/>
          <w:color w:val="1D2D0D"/>
          <w:lang w:val="da-DK"/>
        </w:rPr>
        <w:t>å</w:t>
      </w:r>
      <w:r>
        <w:rPr>
          <w:rFonts w:ascii="Baskerville" w:hAnsi="Baskerville"/>
          <w:color w:val="1D2D0D"/>
        </w:rPr>
        <w:t xml:space="preserve">gan om konstitutionalism, fortsatte de konservativa ‘uláma att kritisera konstitutionalism eftersom de identifierade den </w:t>
      </w:r>
      <w:r>
        <w:rPr>
          <w:rFonts w:ascii="Baskerville" w:hAnsi="Baskerville"/>
          <w:color w:val="1D2D0D"/>
          <w:lang w:val="da-DK"/>
        </w:rPr>
        <w:t xml:space="preserve">med </w:t>
      </w:r>
      <w:r>
        <w:rPr>
          <w:rFonts w:ascii="Baskerville" w:hAnsi="Baskerville"/>
          <w:color w:val="1D2D0D"/>
          <w:lang w:val="en-US"/>
        </w:rPr>
        <w:t>bábí</w:t>
      </w:r>
      <w:r>
        <w:rPr>
          <w:rFonts w:ascii="Baskerville" w:hAnsi="Baskerville"/>
          <w:color w:val="1D2D0D"/>
        </w:rPr>
        <w:t xml:space="preserve"> och bahá'í-läror.</w:t>
      </w:r>
    </w:p>
    <w:p w:rsidR="00CC40D4" w:rsidRDefault="00CC40D4" w:rsidP="00CC40D4">
      <w:pPr>
        <w:pStyle w:val="Normalwebb"/>
        <w:tabs>
          <w:tab w:val="left" w:pos="828"/>
        </w:tabs>
        <w:rPr>
          <w:rFonts w:ascii="Baskerville" w:eastAsia="Baskerville" w:hAnsi="Baskerville" w:cs="Baskerville"/>
          <w:color w:val="1D2D0D"/>
        </w:rPr>
      </w:pPr>
      <w:r>
        <w:rPr>
          <w:rFonts w:ascii="Baskerville" w:hAnsi="Baskerville"/>
          <w:color w:val="1D2D0D"/>
        </w:rPr>
        <w:t>4.6</w:t>
      </w:r>
      <w:r>
        <w:rPr>
          <w:rFonts w:ascii="Baskerville" w:hAnsi="Baskerville"/>
          <w:color w:val="1D2D0D"/>
        </w:rPr>
        <w:tab/>
      </w:r>
      <w:r w:rsidR="009661F9">
        <w:rPr>
          <w:rFonts w:ascii="Baskerville" w:hAnsi="Baskerville"/>
          <w:color w:val="1D2D0D"/>
        </w:rPr>
        <w:tab/>
      </w:r>
      <w:r>
        <w:rPr>
          <w:rFonts w:ascii="Baskerville" w:hAnsi="Baskerville"/>
          <w:color w:val="1D2D0D"/>
          <w:lang w:val="da-DK"/>
        </w:rPr>
        <w:t>Men de sekul</w:t>
      </w:r>
      <w:r>
        <w:rPr>
          <w:rFonts w:ascii="Baskerville" w:hAnsi="Baskerville"/>
          <w:color w:val="1D2D0D"/>
        </w:rPr>
        <w:t>ära intellektuella var mycket mer uttalad</w:t>
      </w:r>
      <w:r>
        <w:rPr>
          <w:rFonts w:ascii="Baskerville" w:hAnsi="Baskerville"/>
          <w:color w:val="1D2D0D"/>
          <w:lang w:val="en-US"/>
        </w:rPr>
        <w:t>e</w:t>
      </w:r>
      <w:r>
        <w:rPr>
          <w:rFonts w:ascii="Baskerville" w:hAnsi="Baskerville"/>
          <w:color w:val="1D2D0D"/>
        </w:rPr>
        <w:t xml:space="preserve"> under andra hälften av 1800-talet. Under 1850-talet och 1860-talet, </w:t>
      </w:r>
      <w:r>
        <w:rPr>
          <w:rFonts w:ascii="Baskerville" w:hAnsi="Baskerville"/>
          <w:color w:val="1D2D0D"/>
          <w:lang w:val="en-US"/>
        </w:rPr>
        <w:t xml:space="preserve">uppstod </w:t>
      </w:r>
      <w:r>
        <w:rPr>
          <w:rFonts w:ascii="Baskerville" w:hAnsi="Baskerville"/>
          <w:color w:val="1D2D0D"/>
        </w:rPr>
        <w:t>de första reforminriktade sekulära skrifter</w:t>
      </w:r>
      <w:r>
        <w:rPr>
          <w:rFonts w:ascii="Baskerville" w:hAnsi="Baskerville"/>
          <w:color w:val="1D2D0D"/>
          <w:lang w:val="en-US"/>
        </w:rPr>
        <w:t xml:space="preserve">na </w:t>
      </w:r>
      <w:r>
        <w:rPr>
          <w:rFonts w:ascii="Baskerville" w:hAnsi="Baskerville"/>
          <w:color w:val="1D2D0D"/>
        </w:rPr>
        <w:t xml:space="preserve">i Irán. Akhundzadih Malkum och </w:t>
      </w:r>
      <w:r>
        <w:rPr>
          <w:rFonts w:ascii="Baskerville" w:hAnsi="Baskerville"/>
          <w:color w:val="1D2D0D"/>
          <w:u w:val="single"/>
        </w:rPr>
        <w:t>Kh</w:t>
      </w:r>
      <w:r>
        <w:rPr>
          <w:rFonts w:ascii="Baskerville" w:hAnsi="Baskerville"/>
          <w:color w:val="1D2D0D"/>
          <w:lang w:val="en-US"/>
        </w:rPr>
        <w:t>á</w:t>
      </w:r>
      <w:r>
        <w:rPr>
          <w:rFonts w:ascii="Baskerville" w:hAnsi="Baskerville"/>
          <w:color w:val="1D2D0D"/>
        </w:rPr>
        <w:t>n (1833</w:t>
      </w:r>
      <w:r w:rsidR="00564317">
        <w:rPr>
          <w:rFonts w:ascii="Baskerville" w:hAnsi="Baskerville"/>
          <w:color w:val="1D2D0D"/>
        </w:rPr>
        <w:t>-</w:t>
      </w:r>
      <w:r>
        <w:rPr>
          <w:rFonts w:ascii="Baskerville" w:hAnsi="Baskerville"/>
          <w:color w:val="1D2D0D"/>
        </w:rPr>
        <w:t xml:space="preserve">1908) </w:t>
      </w:r>
      <w:r>
        <w:rPr>
          <w:rFonts w:ascii="Baskerville" w:hAnsi="Baskerville"/>
          <w:color w:val="1D2D0D"/>
          <w:lang w:val="en-US"/>
        </w:rPr>
        <w:t>framst</w:t>
      </w:r>
      <w:r>
        <w:rPr>
          <w:rFonts w:ascii="Baskerville" w:hAnsi="Baskerville"/>
          <w:color w:val="1D2D0D"/>
        </w:rPr>
        <w:t>år som de mest aktiva i deras generation. De påkallade rättsliga och administrativa reformer samt reformering av det persiska alfabetet och manuskript. De försvarade koncessioner till européer och grundade en hemlig moderniseringsgrupp kallad Faramu</w:t>
      </w:r>
      <w:r>
        <w:rPr>
          <w:rFonts w:ascii="Baskerville" w:hAnsi="Baskerville"/>
          <w:color w:val="1D2D0D"/>
          <w:sz w:val="0"/>
          <w:szCs w:val="0"/>
          <w:u w:val="single"/>
        </w:rPr>
        <w:t>sh</w:t>
      </w:r>
      <w:r>
        <w:rPr>
          <w:rFonts w:ascii="Baskerville" w:hAnsi="Baskerville"/>
          <w:color w:val="1D2D0D"/>
        </w:rPr>
        <w:t xml:space="preserve"> </w:t>
      </w:r>
      <w:r>
        <w:rPr>
          <w:rFonts w:ascii="Baskerville" w:hAnsi="Baskerville"/>
          <w:color w:val="1D2D0D"/>
          <w:u w:val="single"/>
        </w:rPr>
        <w:t>Kh</w:t>
      </w:r>
      <w:r>
        <w:rPr>
          <w:rFonts w:ascii="Baskerville" w:hAnsi="Baskerville"/>
          <w:color w:val="1D2D0D"/>
          <w:lang w:val="en-US"/>
        </w:rPr>
        <w:t>á</w:t>
      </w:r>
      <w:r>
        <w:rPr>
          <w:rFonts w:ascii="Baskerville" w:hAnsi="Baskerville"/>
          <w:color w:val="1D2D0D"/>
        </w:rPr>
        <w:t xml:space="preserve">nih. Den viktigaste utvecklingen under 1870-talet var dock den politiska maktens antagande av en </w:t>
      </w:r>
      <w:r>
        <w:rPr>
          <w:rFonts w:ascii="Baskerville" w:hAnsi="Baskerville"/>
          <w:color w:val="1D2D0D"/>
          <w:lang w:val="da-DK"/>
        </w:rPr>
        <w:t>reformistisk</w:t>
      </w:r>
      <w:r>
        <w:rPr>
          <w:rFonts w:ascii="Baskerville" w:hAnsi="Baskerville"/>
          <w:color w:val="1D2D0D"/>
        </w:rPr>
        <w:t>t</w:t>
      </w:r>
      <w:r>
        <w:rPr>
          <w:rFonts w:ascii="Baskerville" w:hAnsi="Baskerville"/>
          <w:color w:val="1D2D0D"/>
          <w:lang w:val="it-IT"/>
        </w:rPr>
        <w:t xml:space="preserve"> grupp. </w:t>
      </w:r>
      <w:r>
        <w:rPr>
          <w:rFonts w:ascii="Baskerville" w:hAnsi="Baskerville"/>
          <w:color w:val="1D2D0D"/>
        </w:rPr>
        <w:t xml:space="preserve">Ḥusayn </w:t>
      </w:r>
      <w:r>
        <w:rPr>
          <w:rFonts w:ascii="Baskerville" w:hAnsi="Baskerville"/>
          <w:color w:val="1D2D0D"/>
          <w:u w:val="single"/>
        </w:rPr>
        <w:t>Kh</w:t>
      </w:r>
      <w:r>
        <w:rPr>
          <w:rFonts w:ascii="Baskerville" w:hAnsi="Baskerville"/>
          <w:color w:val="1D2D0D"/>
          <w:lang w:val="en-US"/>
        </w:rPr>
        <w:t>á</w:t>
      </w:r>
      <w:r>
        <w:rPr>
          <w:rFonts w:ascii="Baskerville" w:hAnsi="Baskerville"/>
          <w:color w:val="1D2D0D"/>
        </w:rPr>
        <w:t>n gav politiska st</w:t>
      </w:r>
      <w:r>
        <w:rPr>
          <w:rFonts w:ascii="Baskerville" w:hAnsi="Baskerville"/>
          <w:color w:val="1D2D0D"/>
          <w:lang w:val="da-DK"/>
        </w:rPr>
        <w:t>å</w:t>
      </w:r>
      <w:r>
        <w:rPr>
          <w:rFonts w:ascii="Baskerville" w:hAnsi="Baskerville"/>
          <w:color w:val="1D2D0D"/>
        </w:rPr>
        <w:t>ndpunkter till n</w:t>
      </w:r>
      <w:r>
        <w:rPr>
          <w:rFonts w:ascii="Baskerville" w:hAnsi="Baskerville"/>
          <w:color w:val="1D2D0D"/>
          <w:lang w:val="da-DK"/>
        </w:rPr>
        <w:t>å</w:t>
      </w:r>
      <w:r>
        <w:rPr>
          <w:rFonts w:ascii="Baskerville" w:hAnsi="Baskerville"/>
          <w:color w:val="1D2D0D"/>
        </w:rPr>
        <w:t>gra av de reforminriktade sekulära politikerna</w:t>
      </w:r>
      <w:r>
        <w:rPr>
          <w:rFonts w:ascii="Baskerville" w:hAnsi="Baskerville"/>
          <w:color w:val="1D2D0D"/>
          <w:lang w:val="de-DE"/>
        </w:rPr>
        <w:t xml:space="preserve">, inklusive Malkum </w:t>
      </w:r>
      <w:r>
        <w:rPr>
          <w:rFonts w:ascii="Baskerville" w:hAnsi="Baskerville"/>
          <w:color w:val="1D2D0D"/>
          <w:u w:val="single"/>
        </w:rPr>
        <w:t>Kh</w:t>
      </w:r>
      <w:r>
        <w:rPr>
          <w:rFonts w:ascii="Baskerville" w:hAnsi="Baskerville"/>
          <w:color w:val="1D2D0D"/>
          <w:lang w:val="en-US"/>
        </w:rPr>
        <w:t>á</w:t>
      </w:r>
      <w:r>
        <w:rPr>
          <w:rFonts w:ascii="Baskerville" w:hAnsi="Baskerville"/>
          <w:color w:val="1D2D0D"/>
        </w:rPr>
        <w:t xml:space="preserve">n och Yusif </w:t>
      </w:r>
      <w:r>
        <w:rPr>
          <w:rFonts w:ascii="Baskerville" w:hAnsi="Baskerville"/>
          <w:color w:val="1D2D0D"/>
          <w:u w:val="single"/>
        </w:rPr>
        <w:t>Kh</w:t>
      </w:r>
      <w:r>
        <w:rPr>
          <w:rFonts w:ascii="Baskerville" w:hAnsi="Baskerville"/>
          <w:color w:val="1D2D0D"/>
          <w:lang w:val="en-US"/>
        </w:rPr>
        <w:t>á</w:t>
      </w:r>
      <w:r>
        <w:rPr>
          <w:rFonts w:ascii="Baskerville" w:hAnsi="Baskerville"/>
          <w:color w:val="1D2D0D"/>
        </w:rPr>
        <w:t>n och var speciellt p</w:t>
      </w:r>
      <w:r>
        <w:rPr>
          <w:rFonts w:ascii="Baskerville" w:hAnsi="Baskerville"/>
          <w:color w:val="1D2D0D"/>
          <w:lang w:val="da-DK"/>
        </w:rPr>
        <w:t>å</w:t>
      </w:r>
      <w:r>
        <w:rPr>
          <w:rFonts w:ascii="Baskerville" w:hAnsi="Baskerville"/>
          <w:color w:val="1D2D0D"/>
        </w:rPr>
        <w:t>verkad av Malkum. Det avgö</w:t>
      </w:r>
      <w:r>
        <w:rPr>
          <w:rFonts w:ascii="Baskerville" w:hAnsi="Baskerville"/>
          <w:color w:val="1D2D0D"/>
          <w:lang w:val="nl-NL"/>
        </w:rPr>
        <w:t>rande nederlag</w:t>
      </w:r>
      <w:r>
        <w:rPr>
          <w:rFonts w:ascii="Baskerville" w:hAnsi="Baskerville"/>
          <w:color w:val="1D2D0D"/>
        </w:rPr>
        <w:t>et för reformeringen i slutet av 1870-talet vände 1880-talet till ett decennium av politisk pessimism och besvikelse. Under 1880-talet skrev, Jamalu'd-Din Asadabadi (Al-Afghani) (1838</w:t>
      </w:r>
      <w:r w:rsidR="00564317">
        <w:rPr>
          <w:rFonts w:ascii="Baskerville" w:hAnsi="Baskerville"/>
          <w:color w:val="1D2D0D"/>
        </w:rPr>
        <w:t>-</w:t>
      </w:r>
      <w:r>
        <w:rPr>
          <w:rFonts w:ascii="Baskerville" w:hAnsi="Baskerville"/>
          <w:color w:val="1D2D0D"/>
        </w:rPr>
        <w:t>1896) , en Iranier som l</w:t>
      </w:r>
      <w:r>
        <w:rPr>
          <w:rFonts w:ascii="Baskerville" w:hAnsi="Baskerville"/>
          <w:color w:val="1D2D0D"/>
          <w:lang w:val="da-DK"/>
        </w:rPr>
        <w:t>å</w:t>
      </w:r>
      <w:r>
        <w:rPr>
          <w:rFonts w:ascii="Baskerville" w:hAnsi="Baskerville"/>
          <w:color w:val="1D2D0D"/>
        </w:rPr>
        <w:t>tsades vara afghan, politiska verk med muslimska symboler för att försvara sina modernistiska och anti-k</w:t>
      </w:r>
      <w:r>
        <w:rPr>
          <w:rFonts w:ascii="Baskerville" w:hAnsi="Baskerville"/>
          <w:color w:val="1D2D0D"/>
          <w:lang w:val="fr-FR"/>
        </w:rPr>
        <w:t>olonialistisk</w:t>
      </w:r>
      <w:r>
        <w:rPr>
          <w:rFonts w:ascii="Baskerville" w:hAnsi="Baskerville"/>
          <w:color w:val="1D2D0D"/>
        </w:rPr>
        <w:t>a idéer. Slutligen, under</w:t>
      </w:r>
      <w:r>
        <w:rPr>
          <w:rFonts w:ascii="Baskerville" w:hAnsi="Baskerville"/>
          <w:color w:val="1D2D0D"/>
          <w:lang w:val="da-DK"/>
        </w:rPr>
        <w:t xml:space="preserve"> 1800-talets s</w:t>
      </w:r>
      <w:r>
        <w:rPr>
          <w:rFonts w:ascii="Baskerville" w:hAnsi="Baskerville"/>
          <w:color w:val="1D2D0D"/>
        </w:rPr>
        <w:t xml:space="preserve">ista decennium av uttrycktes bitter opposition mot konung av Náṣiri’d-Dín </w:t>
      </w:r>
      <w:r>
        <w:rPr>
          <w:rFonts w:ascii="Baskerville" w:hAnsi="Baskerville"/>
          <w:color w:val="1D2D0D"/>
          <w:u w:val="single"/>
        </w:rPr>
        <w:t>Sh</w:t>
      </w:r>
      <w:r>
        <w:rPr>
          <w:rFonts w:ascii="Baskerville" w:hAnsi="Baskerville"/>
          <w:color w:val="1D2D0D"/>
        </w:rPr>
        <w:t xml:space="preserve">áh av Malkum </w:t>
      </w:r>
      <w:r>
        <w:rPr>
          <w:rFonts w:ascii="Baskerville" w:hAnsi="Baskerville"/>
          <w:color w:val="1D2D0D"/>
          <w:u w:val="single"/>
        </w:rPr>
        <w:t>Kh</w:t>
      </w:r>
      <w:r>
        <w:rPr>
          <w:rFonts w:ascii="Baskerville" w:hAnsi="Baskerville"/>
          <w:color w:val="1D2D0D"/>
          <w:lang w:val="en-US"/>
        </w:rPr>
        <w:t>á</w:t>
      </w:r>
      <w:r>
        <w:rPr>
          <w:rFonts w:ascii="Baskerville" w:hAnsi="Baskerville"/>
          <w:color w:val="1D2D0D"/>
        </w:rPr>
        <w:t>n fr</w:t>
      </w:r>
      <w:r>
        <w:rPr>
          <w:rFonts w:ascii="Baskerville" w:hAnsi="Baskerville"/>
          <w:color w:val="1D2D0D"/>
          <w:lang w:val="da-DK"/>
        </w:rPr>
        <w:t>å</w:t>
      </w:r>
      <w:r>
        <w:rPr>
          <w:rFonts w:ascii="Baskerville" w:hAnsi="Baskerville"/>
          <w:color w:val="1D2D0D"/>
        </w:rPr>
        <w:t xml:space="preserve">n London och Jamalu'd-Din och Aqa </w:t>
      </w:r>
      <w:r>
        <w:rPr>
          <w:rFonts w:ascii="Baskerville" w:hAnsi="Baskerville"/>
          <w:color w:val="1D2D0D"/>
          <w:u w:val="single"/>
        </w:rPr>
        <w:t>Kh</w:t>
      </w:r>
      <w:r>
        <w:rPr>
          <w:rFonts w:ascii="Baskerville" w:hAnsi="Baskerville"/>
          <w:color w:val="1D2D0D"/>
          <w:lang w:val="en-US"/>
        </w:rPr>
        <w:t>á</w:t>
      </w:r>
      <w:r>
        <w:rPr>
          <w:rFonts w:ascii="Baskerville" w:hAnsi="Baskerville"/>
          <w:color w:val="1D2D0D"/>
        </w:rPr>
        <w:t>n-i-Kermani (1853</w:t>
      </w:r>
      <w:r w:rsidR="00564317">
        <w:rPr>
          <w:rFonts w:ascii="Baskerville" w:hAnsi="Baskerville"/>
          <w:color w:val="1D2D0D"/>
        </w:rPr>
        <w:t>-</w:t>
      </w:r>
      <w:r>
        <w:rPr>
          <w:rFonts w:ascii="Baskerville" w:hAnsi="Baskerville"/>
          <w:color w:val="1D2D0D"/>
        </w:rPr>
        <w:t>1896) fr</w:t>
      </w:r>
      <w:r>
        <w:rPr>
          <w:rFonts w:ascii="Baskerville" w:hAnsi="Baskerville"/>
          <w:color w:val="1D2D0D"/>
          <w:lang w:val="da-DK"/>
        </w:rPr>
        <w:t>å</w:t>
      </w:r>
      <w:r>
        <w:rPr>
          <w:rFonts w:ascii="Baskerville" w:hAnsi="Baskerville"/>
          <w:color w:val="1D2D0D"/>
        </w:rPr>
        <w:t>n Istanbul (Keddie, 1968).</w:t>
      </w:r>
    </w:p>
    <w:p w:rsidR="00CC40D4" w:rsidRDefault="00CC40D4" w:rsidP="00CC40D4">
      <w:pPr>
        <w:pStyle w:val="Normalwebb"/>
        <w:tabs>
          <w:tab w:val="left" w:pos="828"/>
        </w:tabs>
        <w:rPr>
          <w:rFonts w:ascii="Baskerville" w:eastAsia="Baskerville" w:hAnsi="Baskerville" w:cs="Baskerville"/>
          <w:color w:val="1D2D0D"/>
        </w:rPr>
      </w:pPr>
      <w:r>
        <w:rPr>
          <w:rFonts w:ascii="Baskerville" w:hAnsi="Baskerville"/>
          <w:color w:val="1D2D0D"/>
        </w:rPr>
        <w:t>4.7</w:t>
      </w:r>
      <w:r>
        <w:rPr>
          <w:rFonts w:ascii="Baskerville" w:hAnsi="Baskerville"/>
          <w:color w:val="1D2D0D"/>
        </w:rPr>
        <w:tab/>
      </w:r>
      <w:r w:rsidR="009661F9">
        <w:rPr>
          <w:rFonts w:ascii="Baskerville" w:hAnsi="Baskerville"/>
          <w:color w:val="1D2D0D"/>
        </w:rPr>
        <w:tab/>
      </w:r>
      <w:r>
        <w:rPr>
          <w:rFonts w:ascii="Baskerville" w:hAnsi="Baskerville"/>
          <w:color w:val="1D2D0D"/>
        </w:rPr>
        <w:t xml:space="preserve">1890-talets decennium banade väg för den konstitutionella revolutionen i Iran under följande </w:t>
      </w:r>
      <w:r>
        <w:rPr>
          <w:rFonts w:ascii="Baskerville" w:hAnsi="Baskerville"/>
          <w:color w:val="1D2D0D"/>
          <w:lang w:val="da-DK"/>
        </w:rPr>
        <w:t>å</w:t>
      </w:r>
      <w:r>
        <w:rPr>
          <w:rFonts w:ascii="Baskerville" w:hAnsi="Baskerville"/>
          <w:color w:val="1D2D0D"/>
          <w:lang w:val="fr-FR"/>
        </w:rPr>
        <w:t>rtionde. S</w:t>
      </w:r>
      <w:r>
        <w:rPr>
          <w:rFonts w:ascii="Baskerville" w:hAnsi="Baskerville"/>
          <w:color w:val="1D2D0D"/>
        </w:rPr>
        <w:t>ärskilt två händelser markerar 1890-talet. Den första är bojkotten av tobak av religiösa ledare som en protest mot att tobak koncession till ett brittiskt företag. Dä</w:t>
      </w:r>
      <w:r>
        <w:rPr>
          <w:rFonts w:ascii="Baskerville" w:hAnsi="Baskerville"/>
          <w:color w:val="1D2D0D"/>
          <w:lang w:val="da-DK"/>
        </w:rPr>
        <w:t>refter deltog må</w:t>
      </w:r>
      <w:r>
        <w:rPr>
          <w:rFonts w:ascii="Baskerville" w:hAnsi="Baskerville"/>
          <w:color w:val="1D2D0D"/>
        </w:rPr>
        <w:t>nga ‘ulá</w:t>
      </w:r>
      <w:r>
        <w:rPr>
          <w:rFonts w:ascii="Baskerville" w:hAnsi="Baskerville"/>
          <w:color w:val="1D2D0D"/>
          <w:lang w:val="it-IT"/>
        </w:rPr>
        <w:t>ma i den konstitutionella r</w:t>
      </w:r>
      <w:r>
        <w:rPr>
          <w:rFonts w:ascii="Baskerville" w:hAnsi="Baskerville"/>
          <w:color w:val="1D2D0D"/>
        </w:rPr>
        <w:t xml:space="preserve">örelsen. Men deras ambivalens angående relationen mellan modernitet och Islam </w:t>
      </w:r>
      <w:r>
        <w:rPr>
          <w:rFonts w:ascii="Baskerville" w:hAnsi="Baskerville"/>
          <w:color w:val="1D2D0D"/>
          <w:lang w:val="da-DK"/>
        </w:rPr>
        <w:t>å</w:t>
      </w:r>
      <w:r>
        <w:rPr>
          <w:rFonts w:ascii="Baskerville" w:hAnsi="Baskerville"/>
          <w:color w:val="1D2D0D"/>
        </w:rPr>
        <w:t>teruppstod i förödande former i utarbetandet och genomförandet av den nya konstitutionen, som så sm</w:t>
      </w:r>
      <w:r>
        <w:rPr>
          <w:rFonts w:ascii="Baskerville" w:hAnsi="Baskerville"/>
          <w:color w:val="1D2D0D"/>
          <w:lang w:val="da-DK"/>
        </w:rPr>
        <w:t>å</w:t>
      </w:r>
      <w:r>
        <w:rPr>
          <w:rFonts w:ascii="Baskerville" w:hAnsi="Baskerville"/>
          <w:color w:val="1D2D0D"/>
        </w:rPr>
        <w:t xml:space="preserve">ningom ledde till de parlamentariska </w:t>
      </w:r>
      <w:r>
        <w:rPr>
          <w:rFonts w:ascii="Baskerville" w:hAnsi="Baskerville"/>
          <w:color w:val="1D2D0D"/>
          <w:lang w:val="en-US"/>
        </w:rPr>
        <w:t>krafter</w:t>
      </w:r>
      <w:r>
        <w:rPr>
          <w:rFonts w:ascii="Baskerville" w:hAnsi="Baskerville"/>
          <w:color w:val="1D2D0D"/>
        </w:rPr>
        <w:t>nas misslyckande. Den andra hä</w:t>
      </w:r>
      <w:r>
        <w:rPr>
          <w:rFonts w:ascii="Baskerville" w:hAnsi="Baskerville"/>
          <w:color w:val="1D2D0D"/>
          <w:lang w:val="da-DK"/>
        </w:rPr>
        <w:t>ndelsen var mordet p</w:t>
      </w:r>
      <w:r>
        <w:rPr>
          <w:rFonts w:ascii="Baskerville" w:hAnsi="Baskerville"/>
          <w:color w:val="1D2D0D"/>
        </w:rPr>
        <w:t xml:space="preserve">å Náṣiri’d-Dín </w:t>
      </w:r>
      <w:r>
        <w:rPr>
          <w:rFonts w:ascii="Baskerville" w:hAnsi="Baskerville"/>
          <w:color w:val="1D2D0D"/>
          <w:u w:val="single"/>
        </w:rPr>
        <w:t>Sh</w:t>
      </w:r>
      <w:r>
        <w:rPr>
          <w:rFonts w:ascii="Baskerville" w:hAnsi="Baskerville"/>
          <w:color w:val="1D2D0D"/>
        </w:rPr>
        <w:t>áh av anhängare till Jamalu'd-Din 1896. B</w:t>
      </w:r>
      <w:r>
        <w:rPr>
          <w:rFonts w:ascii="Baskerville" w:hAnsi="Baskerville"/>
          <w:color w:val="1D2D0D"/>
          <w:lang w:val="da-DK"/>
        </w:rPr>
        <w:t>å</w:t>
      </w:r>
      <w:r>
        <w:rPr>
          <w:rFonts w:ascii="Baskerville" w:hAnsi="Baskerville"/>
          <w:color w:val="1D2D0D"/>
        </w:rPr>
        <w:t xml:space="preserve">de Jamalu'd-Din och Aqa </w:t>
      </w:r>
      <w:r>
        <w:rPr>
          <w:rFonts w:ascii="Baskerville" w:hAnsi="Baskerville"/>
          <w:color w:val="1D2D0D"/>
          <w:u w:val="single"/>
        </w:rPr>
        <w:t>Kh</w:t>
      </w:r>
      <w:r>
        <w:rPr>
          <w:rFonts w:ascii="Baskerville" w:hAnsi="Baskerville"/>
          <w:color w:val="1D2D0D"/>
        </w:rPr>
        <w:t xml:space="preserve">an-i-Kermani dog samma </w:t>
      </w:r>
      <w:r>
        <w:rPr>
          <w:rFonts w:ascii="Baskerville" w:hAnsi="Baskerville"/>
          <w:color w:val="1D2D0D"/>
          <w:lang w:val="da-DK"/>
        </w:rPr>
        <w:t>å</w:t>
      </w:r>
      <w:r>
        <w:rPr>
          <w:rFonts w:ascii="Baskerville" w:hAnsi="Baskerville"/>
          <w:color w:val="1D2D0D"/>
        </w:rPr>
        <w:t>r.</w:t>
      </w:r>
    </w:p>
    <w:p w:rsidR="00CC40D4" w:rsidRDefault="00CC40D4" w:rsidP="00CC40D4">
      <w:pPr>
        <w:pStyle w:val="Normalwebb"/>
        <w:tabs>
          <w:tab w:val="left" w:pos="828"/>
        </w:tabs>
        <w:rPr>
          <w:rFonts w:ascii="Baskerville" w:eastAsia="Baskerville" w:hAnsi="Baskerville" w:cs="Baskerville"/>
          <w:color w:val="1D2D0D"/>
        </w:rPr>
      </w:pPr>
      <w:r>
        <w:rPr>
          <w:rFonts w:ascii="Baskerville" w:hAnsi="Baskerville"/>
          <w:color w:val="1D2D0D"/>
        </w:rPr>
        <w:t>4.8</w:t>
      </w:r>
      <w:r>
        <w:rPr>
          <w:rFonts w:ascii="Baskerville" w:hAnsi="Baskerville"/>
          <w:color w:val="1D2D0D"/>
        </w:rPr>
        <w:tab/>
      </w:r>
      <w:r w:rsidR="009661F9">
        <w:rPr>
          <w:rFonts w:ascii="Baskerville" w:hAnsi="Baskerville"/>
          <w:color w:val="1D2D0D"/>
        </w:rPr>
        <w:tab/>
      </w:r>
      <w:r>
        <w:rPr>
          <w:rFonts w:ascii="Baskerville" w:hAnsi="Baskerville"/>
          <w:color w:val="1D2D0D"/>
        </w:rPr>
        <w:t>När vi betraktar ”</w:t>
      </w:r>
      <w:r>
        <w:rPr>
          <w:rFonts w:ascii="Baskerville" w:hAnsi="Baskerville"/>
          <w:i/>
          <w:iCs/>
          <w:color w:val="1D2D0D"/>
        </w:rPr>
        <w:t>Den Gudomliga Civilisationens Hemlighet”</w:t>
      </w:r>
      <w:r>
        <w:rPr>
          <w:rFonts w:ascii="Baskerville" w:hAnsi="Baskerville"/>
          <w:color w:val="1D2D0D"/>
        </w:rPr>
        <w:t xml:space="preserve"> kan vi se ‘Abdu'l-Bahás unika ställningstagande i denna viktiga debatt. ‘Abdu'l-Bahá ställningstagande i ”</w:t>
      </w:r>
      <w:r>
        <w:rPr>
          <w:rFonts w:ascii="Baskerville" w:hAnsi="Baskerville"/>
          <w:i/>
          <w:iCs/>
          <w:color w:val="1D2D0D"/>
        </w:rPr>
        <w:t>Den Gudomliga Civilisationens Hemlighet”</w:t>
      </w:r>
      <w:r>
        <w:rPr>
          <w:rFonts w:ascii="Baskerville" w:hAnsi="Baskerville"/>
          <w:color w:val="1D2D0D"/>
          <w:lang w:val="da-DK"/>
        </w:rPr>
        <w:t xml:space="preserve"> har</w:t>
      </w:r>
      <w:r>
        <w:rPr>
          <w:rFonts w:ascii="Baskerville" w:hAnsi="Baskerville"/>
          <w:color w:val="1D2D0D"/>
        </w:rPr>
        <w:t xml:space="preserve"> en b</w:t>
      </w:r>
      <w:r>
        <w:rPr>
          <w:rFonts w:ascii="Baskerville" w:hAnsi="Baskerville"/>
          <w:color w:val="1D2D0D"/>
          <w:lang w:val="da-DK"/>
        </w:rPr>
        <w:t>å</w:t>
      </w:r>
      <w:r>
        <w:rPr>
          <w:rFonts w:ascii="Baskerville" w:hAnsi="Baskerville"/>
          <w:color w:val="1D2D0D"/>
        </w:rPr>
        <w:t>de en dold och en uppenbar aspekt. Den</w:t>
      </w:r>
      <w:r>
        <w:rPr>
          <w:rFonts w:ascii="Baskerville" w:hAnsi="Baskerville"/>
          <w:color w:val="1D2D0D"/>
          <w:lang w:val="it-IT"/>
        </w:rPr>
        <w:t xml:space="preserve"> dolda aspekt</w:t>
      </w:r>
      <w:r>
        <w:rPr>
          <w:rFonts w:ascii="Baskerville" w:hAnsi="Baskerville"/>
          <w:color w:val="1D2D0D"/>
        </w:rPr>
        <w:t xml:space="preserve">en förtydligas inte eftersom ‘Abdu'l-Bahá </w:t>
      </w:r>
      <w:r>
        <w:rPr>
          <w:rFonts w:ascii="Baskerville" w:hAnsi="Baskerville"/>
          <w:color w:val="1D2D0D"/>
          <w:lang w:val="da-DK"/>
        </w:rPr>
        <w:t>skriv</w:t>
      </w:r>
      <w:r>
        <w:rPr>
          <w:rFonts w:ascii="Baskerville" w:hAnsi="Baskerville"/>
          <w:color w:val="1D2D0D"/>
        </w:rPr>
        <w:t>er denna text anonymt och kan då inte göra n</w:t>
      </w:r>
      <w:r>
        <w:rPr>
          <w:rFonts w:ascii="Baskerville" w:hAnsi="Baskerville"/>
          <w:color w:val="1D2D0D"/>
          <w:lang w:val="da-DK"/>
        </w:rPr>
        <w:t>å</w:t>
      </w:r>
      <w:r>
        <w:rPr>
          <w:rFonts w:ascii="Baskerville" w:hAnsi="Baskerville"/>
          <w:color w:val="1D2D0D"/>
        </w:rPr>
        <w:t>gra hänvisning till bahá'í</w:t>
      </w:r>
      <w:r>
        <w:rPr>
          <w:rFonts w:ascii="Baskerville" w:hAnsi="Baskerville"/>
          <w:color w:val="1D2D0D"/>
          <w:lang w:val="da-DK"/>
        </w:rPr>
        <w:t xml:space="preserve">-tron. Naturligtvis </w:t>
      </w:r>
      <w:r>
        <w:rPr>
          <w:rFonts w:ascii="Baskerville" w:hAnsi="Baskerville"/>
          <w:color w:val="1D2D0D"/>
        </w:rPr>
        <w:t xml:space="preserve">undanhåller ‘Abdu'l-Bahá sin identitet som bahá'í-ledaren </w:t>
      </w:r>
      <w:r>
        <w:rPr>
          <w:rFonts w:ascii="Baskerville" w:hAnsi="Baskerville"/>
          <w:color w:val="1D2D0D"/>
        </w:rPr>
        <w:lastRenderedPageBreak/>
        <w:t xml:space="preserve">annars skulle hans bok automatiskt fördöms av de </w:t>
      </w:r>
      <w:r>
        <w:rPr>
          <w:rFonts w:ascii="Baskerville" w:hAnsi="Baskerville"/>
          <w:color w:val="1D2D0D"/>
          <w:lang w:val="da-DK"/>
        </w:rPr>
        <w:t>religi</w:t>
      </w:r>
      <w:r>
        <w:rPr>
          <w:rFonts w:ascii="Baskerville" w:hAnsi="Baskerville"/>
          <w:color w:val="1D2D0D"/>
        </w:rPr>
        <w:t>ösa ledarna och skulle inte ha en chans att nå människorna i Irán. Men det underförst</w:t>
      </w:r>
      <w:r>
        <w:rPr>
          <w:rFonts w:ascii="Baskerville" w:hAnsi="Baskerville"/>
          <w:color w:val="1D2D0D"/>
          <w:lang w:val="da-DK"/>
        </w:rPr>
        <w:t>å</w:t>
      </w:r>
      <w:r>
        <w:rPr>
          <w:rFonts w:ascii="Baskerville" w:hAnsi="Baskerville"/>
          <w:color w:val="1D2D0D"/>
        </w:rPr>
        <w:t>dda budskapet är förtydligat i ‘Abdu'l-Bahás andra skrifter.</w:t>
      </w:r>
    </w:p>
    <w:p w:rsidR="00CC40D4" w:rsidRDefault="00CC40D4" w:rsidP="00CC40D4">
      <w:pPr>
        <w:pStyle w:val="Normalwebb"/>
        <w:tabs>
          <w:tab w:val="left" w:pos="828"/>
        </w:tabs>
        <w:rPr>
          <w:rFonts w:ascii="Baskerville" w:eastAsia="Baskerville" w:hAnsi="Baskerville" w:cs="Baskerville"/>
          <w:color w:val="1D2D0D"/>
        </w:rPr>
      </w:pPr>
      <w:r>
        <w:rPr>
          <w:rFonts w:ascii="Baskerville" w:hAnsi="Baskerville"/>
          <w:color w:val="1D2D0D"/>
        </w:rPr>
        <w:t>4.9</w:t>
      </w:r>
      <w:r>
        <w:rPr>
          <w:rFonts w:ascii="Baskerville" w:hAnsi="Baskerville"/>
          <w:color w:val="1D2D0D"/>
        </w:rPr>
        <w:tab/>
      </w:r>
      <w:r w:rsidR="009661F9">
        <w:rPr>
          <w:rFonts w:ascii="Baskerville" w:hAnsi="Baskerville"/>
          <w:color w:val="1D2D0D"/>
        </w:rPr>
        <w:tab/>
      </w:r>
      <w:r>
        <w:rPr>
          <w:rFonts w:ascii="Baskerville" w:hAnsi="Baskerville"/>
          <w:color w:val="1D2D0D"/>
        </w:rPr>
        <w:t>För att börja med den uppenbara aspekten</w:t>
      </w:r>
      <w:r>
        <w:rPr>
          <w:rFonts w:ascii="Baskerville" w:hAnsi="Baskerville"/>
          <w:color w:val="1D2D0D"/>
          <w:lang w:val="it-IT"/>
        </w:rPr>
        <w:t xml:space="preserve">, avvisar </w:t>
      </w:r>
      <w:r>
        <w:rPr>
          <w:rFonts w:ascii="Baskerville" w:hAnsi="Baskerville"/>
          <w:color w:val="1D2D0D"/>
        </w:rPr>
        <w:t>‘Abdu'l-Bahá b</w:t>
      </w:r>
      <w:r>
        <w:rPr>
          <w:rFonts w:ascii="Baskerville" w:hAnsi="Baskerville"/>
          <w:color w:val="1D2D0D"/>
          <w:lang w:val="da-DK"/>
        </w:rPr>
        <w:t>å</w:t>
      </w:r>
      <w:r>
        <w:rPr>
          <w:rFonts w:ascii="Baskerville" w:hAnsi="Baskerville"/>
          <w:color w:val="1D2D0D"/>
        </w:rPr>
        <w:t>de modernistiska och traditionella ställningstaganden i debatten. Han menar att i själva verket har Islám  varit orsaken till uppkomsten av en helt underbar och progressiv civilisation och han h</w:t>
      </w:r>
      <w:r>
        <w:rPr>
          <w:rFonts w:ascii="Baskerville" w:hAnsi="Baskerville"/>
          <w:color w:val="1D2D0D"/>
          <w:lang w:val="da-DK"/>
        </w:rPr>
        <w:t>å</w:t>
      </w:r>
      <w:r>
        <w:rPr>
          <w:rFonts w:ascii="Baskerville" w:hAnsi="Baskerville"/>
          <w:color w:val="1D2D0D"/>
        </w:rPr>
        <w:t>ller med om att lösningen på Irá</w:t>
      </w:r>
      <w:r>
        <w:rPr>
          <w:rFonts w:ascii="Baskerville" w:hAnsi="Baskerville"/>
          <w:color w:val="1D2D0D"/>
          <w:lang w:val="da-DK"/>
        </w:rPr>
        <w:t>ns eftersl</w:t>
      </w:r>
      <w:r>
        <w:rPr>
          <w:rFonts w:ascii="Baskerville" w:hAnsi="Baskerville"/>
          <w:color w:val="1D2D0D"/>
        </w:rPr>
        <w:t>äpningen är att återgå till Isláms anda</w:t>
      </w:r>
      <w:r>
        <w:rPr>
          <w:rFonts w:ascii="Baskerville" w:hAnsi="Baskerville"/>
          <w:color w:val="1D2D0D"/>
          <w:lang w:val="da-DK"/>
        </w:rPr>
        <w:t xml:space="preserve">. Men han </w:t>
      </w:r>
      <w:r>
        <w:rPr>
          <w:rFonts w:ascii="Baskerville" w:hAnsi="Baskerville"/>
          <w:color w:val="1D2D0D"/>
        </w:rPr>
        <w:t>är inte överens med den konservativa ‘uláma om relationen mellan Islám och modernitet. Isláms anda, som ‘Abdu'l-Bahá bekräftar, är inte emot vare sig en modern kultur av eller ett lärande av positiva kulturella, vetenskapliga och institutionella lärdomar fr</w:t>
      </w:r>
      <w:r>
        <w:rPr>
          <w:rFonts w:ascii="Baskerville" w:hAnsi="Baskerville"/>
          <w:color w:val="1D2D0D"/>
          <w:lang w:val="da-DK"/>
        </w:rPr>
        <w:t>å</w:t>
      </w:r>
      <w:r>
        <w:rPr>
          <w:rFonts w:ascii="Baskerville" w:hAnsi="Baskerville"/>
          <w:color w:val="1D2D0D"/>
        </w:rPr>
        <w:t>n västerländska icke-muslimer. Detta innebär också att motsätta sig de sekulä</w:t>
      </w:r>
      <w:r>
        <w:rPr>
          <w:rFonts w:ascii="Baskerville" w:hAnsi="Baskerville"/>
          <w:color w:val="1D2D0D"/>
          <w:lang w:val="it-IT"/>
        </w:rPr>
        <w:t>ra intellektuella</w:t>
      </w:r>
      <w:r>
        <w:rPr>
          <w:rFonts w:ascii="Baskerville" w:hAnsi="Baskerville"/>
          <w:color w:val="1D2D0D"/>
        </w:rPr>
        <w:t>s ateistiska ställningstagande som försvarade det västerländska begreppet modernitet och avvisade Islám som bak</w:t>
      </w:r>
      <w:r>
        <w:rPr>
          <w:rFonts w:ascii="Baskerville" w:hAnsi="Baskerville"/>
          <w:color w:val="1D2D0D"/>
          <w:lang w:val="da-DK"/>
        </w:rPr>
        <w:t>å</w:t>
      </w:r>
      <w:r>
        <w:rPr>
          <w:rFonts w:ascii="Baskerville" w:hAnsi="Baskerville"/>
          <w:color w:val="1D2D0D"/>
        </w:rPr>
        <w:t>tsträvande ideologi. B</w:t>
      </w:r>
      <w:r>
        <w:rPr>
          <w:rFonts w:ascii="Baskerville" w:hAnsi="Baskerville"/>
          <w:color w:val="1D2D0D"/>
          <w:lang w:val="da-DK"/>
        </w:rPr>
        <w:t>å</w:t>
      </w:r>
      <w:r>
        <w:rPr>
          <w:rFonts w:ascii="Baskerville" w:hAnsi="Baskerville"/>
          <w:color w:val="1D2D0D"/>
        </w:rPr>
        <w:t>da sidor hade antagit en motsättning mellan principen om modernitet och Islám. Dock, ena</w:t>
      </w:r>
      <w:r>
        <w:rPr>
          <w:rFonts w:ascii="Baskerville" w:hAnsi="Baskerville"/>
          <w:color w:val="1D2D0D"/>
          <w:lang w:val="it-IT"/>
        </w:rPr>
        <w:t xml:space="preserve"> grupp</w:t>
      </w:r>
      <w:r>
        <w:rPr>
          <w:rFonts w:ascii="Baskerville" w:hAnsi="Baskerville"/>
          <w:color w:val="1D2D0D"/>
        </w:rPr>
        <w:t>en</w:t>
      </w:r>
      <w:r>
        <w:rPr>
          <w:rFonts w:ascii="Baskerville" w:hAnsi="Baskerville"/>
          <w:color w:val="1D2D0D"/>
          <w:lang w:val="nl-NL"/>
        </w:rPr>
        <w:t xml:space="preserve"> dubbelsidig</w:t>
      </w:r>
      <w:r>
        <w:rPr>
          <w:rFonts w:ascii="Baskerville" w:hAnsi="Baskerville"/>
          <w:color w:val="1D2D0D"/>
        </w:rPr>
        <w:t>t med traditionella Islám, medan den andra gruppen försvarar modernitet.</w:t>
      </w:r>
    </w:p>
    <w:p w:rsidR="00CC40D4" w:rsidRDefault="00CC40D4" w:rsidP="00CC40D4">
      <w:pPr>
        <w:pStyle w:val="Normalwebb"/>
        <w:tabs>
          <w:tab w:val="left" w:pos="828"/>
        </w:tabs>
        <w:rPr>
          <w:rFonts w:ascii="Baskerville" w:eastAsia="Baskerville" w:hAnsi="Baskerville" w:cs="Baskerville"/>
          <w:color w:val="1D2D0D"/>
        </w:rPr>
      </w:pPr>
      <w:r>
        <w:rPr>
          <w:rFonts w:ascii="Baskerville" w:hAnsi="Baskerville"/>
          <w:color w:val="1D2D0D"/>
        </w:rPr>
        <w:t>4.10</w:t>
      </w:r>
      <w:r>
        <w:rPr>
          <w:rFonts w:ascii="Baskerville" w:hAnsi="Baskerville"/>
          <w:color w:val="1D2D0D"/>
        </w:rPr>
        <w:tab/>
      </w:r>
      <w:r w:rsidR="009661F9">
        <w:rPr>
          <w:rFonts w:ascii="Baskerville" w:hAnsi="Baskerville"/>
          <w:color w:val="1D2D0D"/>
        </w:rPr>
        <w:tab/>
      </w:r>
      <w:r>
        <w:rPr>
          <w:rFonts w:ascii="Baskerville" w:hAnsi="Baskerville"/>
          <w:color w:val="1D2D0D"/>
        </w:rPr>
        <w:t>I motsats till b</w:t>
      </w:r>
      <w:r>
        <w:rPr>
          <w:rFonts w:ascii="Baskerville" w:hAnsi="Baskerville"/>
          <w:color w:val="1D2D0D"/>
          <w:lang w:val="da-DK"/>
        </w:rPr>
        <w:t>å</w:t>
      </w:r>
      <w:r>
        <w:rPr>
          <w:rFonts w:ascii="Baskerville" w:hAnsi="Baskerville"/>
          <w:color w:val="1D2D0D"/>
        </w:rPr>
        <w:t>da ställningstaganden, hä</w:t>
      </w:r>
      <w:r>
        <w:rPr>
          <w:rFonts w:ascii="Baskerville" w:hAnsi="Baskerville"/>
          <w:color w:val="1D2D0D"/>
          <w:lang w:val="da-DK"/>
        </w:rPr>
        <w:t>vdar</w:t>
      </w:r>
      <w:r>
        <w:rPr>
          <w:rFonts w:ascii="Baskerville" w:hAnsi="Baskerville"/>
          <w:color w:val="1D2D0D"/>
        </w:rPr>
        <w:t xml:space="preserve"> ‘Abdu'l-Bahá, att Islám kräver ett dynamiskt förh</w:t>
      </w:r>
      <w:r>
        <w:rPr>
          <w:rFonts w:ascii="Baskerville" w:hAnsi="Baskerville"/>
          <w:color w:val="1D2D0D"/>
          <w:lang w:val="da-DK"/>
        </w:rPr>
        <w:t>å</w:t>
      </w:r>
      <w:r>
        <w:rPr>
          <w:rFonts w:ascii="Baskerville" w:hAnsi="Baskerville"/>
          <w:color w:val="1D2D0D"/>
        </w:rPr>
        <w:t>llningssätt till religion och samhä</w:t>
      </w:r>
      <w:r>
        <w:rPr>
          <w:rFonts w:ascii="Baskerville" w:hAnsi="Baskerville"/>
          <w:color w:val="1D2D0D"/>
          <w:lang w:val="da-DK"/>
        </w:rPr>
        <w:t>lle. Han h</w:t>
      </w:r>
      <w:r>
        <w:rPr>
          <w:rFonts w:ascii="Baskerville" w:hAnsi="Baskerville"/>
          <w:color w:val="1D2D0D"/>
        </w:rPr>
        <w:t>änvisar till den islamiska traditionen, enligt vilken muslimer m</w:t>
      </w:r>
      <w:r>
        <w:rPr>
          <w:rFonts w:ascii="Baskerville" w:hAnsi="Baskerville"/>
          <w:color w:val="1D2D0D"/>
          <w:lang w:val="da-DK"/>
        </w:rPr>
        <w:t>å</w:t>
      </w:r>
      <w:r>
        <w:rPr>
          <w:rFonts w:ascii="Baskerville" w:hAnsi="Baskerville"/>
          <w:color w:val="1D2D0D"/>
        </w:rPr>
        <w:t>ste söka kunskap fr</w:t>
      </w:r>
      <w:r>
        <w:rPr>
          <w:rFonts w:ascii="Baskerville" w:hAnsi="Baskerville"/>
          <w:color w:val="1D2D0D"/>
          <w:lang w:val="da-DK"/>
        </w:rPr>
        <w:t>å</w:t>
      </w:r>
      <w:r>
        <w:rPr>
          <w:rFonts w:ascii="Baskerville" w:hAnsi="Baskerville"/>
          <w:color w:val="1D2D0D"/>
        </w:rPr>
        <w:t>n alla delar av världen, även fr</w:t>
      </w:r>
      <w:r>
        <w:rPr>
          <w:rFonts w:ascii="Baskerville" w:hAnsi="Baskerville"/>
          <w:color w:val="1D2D0D"/>
          <w:lang w:val="da-DK"/>
        </w:rPr>
        <w:t>å</w:t>
      </w:r>
      <w:r>
        <w:rPr>
          <w:rFonts w:ascii="Baskerville" w:hAnsi="Baskerville"/>
          <w:color w:val="1D2D0D"/>
        </w:rPr>
        <w:t>n ett avlägset, icke-muslimskt land som Kina. Han skriver:</w:t>
      </w:r>
    </w:p>
    <w:p w:rsidR="00CC40D4" w:rsidRDefault="00CC40D4" w:rsidP="00CC40D4">
      <w:pPr>
        <w:pStyle w:val="Normalwebb"/>
        <w:tabs>
          <w:tab w:val="left" w:pos="828"/>
        </w:tabs>
        <w:rPr>
          <w:rFonts w:ascii="Baskerville" w:eastAsia="Baskerville" w:hAnsi="Baskerville" w:cs="Baskerville"/>
          <w:color w:val="1D2D0D"/>
        </w:rPr>
      </w:pPr>
      <w:r>
        <w:rPr>
          <w:rFonts w:ascii="Baskerville" w:hAnsi="Baskerville"/>
          <w:color w:val="1D2D0D"/>
        </w:rPr>
        <w:t>4.11</w:t>
      </w:r>
      <w:r>
        <w:rPr>
          <w:rFonts w:ascii="Baskerville" w:hAnsi="Baskerville"/>
          <w:color w:val="1D2D0D"/>
        </w:rPr>
        <w:tab/>
      </w:r>
      <w:r w:rsidR="009661F9">
        <w:rPr>
          <w:rFonts w:ascii="Baskerville" w:hAnsi="Baskerville"/>
          <w:color w:val="1D2D0D"/>
        </w:rPr>
        <w:tab/>
      </w:r>
      <w:r>
        <w:rPr>
          <w:rFonts w:ascii="Baskerville" w:hAnsi="Baskerville"/>
          <w:i/>
          <w:iCs/>
          <w:color w:val="1D2D0D"/>
        </w:rPr>
        <w:t>”Om man har invänt att även i materiella fr</w:t>
      </w:r>
      <w:r>
        <w:rPr>
          <w:rFonts w:ascii="Baskerville" w:hAnsi="Baskerville"/>
          <w:i/>
          <w:iCs/>
          <w:color w:val="1D2D0D"/>
          <w:lang w:val="da-DK"/>
        </w:rPr>
        <w:t>å</w:t>
      </w:r>
      <w:r>
        <w:rPr>
          <w:rFonts w:ascii="Baskerville" w:hAnsi="Baskerville"/>
          <w:i/>
          <w:iCs/>
          <w:color w:val="1D2D0D"/>
        </w:rPr>
        <w:t>gor är utländsk import otill</w:t>
      </w:r>
      <w:r>
        <w:rPr>
          <w:rFonts w:ascii="Baskerville" w:hAnsi="Baskerville"/>
          <w:i/>
          <w:iCs/>
          <w:color w:val="1D2D0D"/>
          <w:lang w:val="da-DK"/>
        </w:rPr>
        <w:t>å</w:t>
      </w:r>
      <w:r>
        <w:rPr>
          <w:rFonts w:ascii="Baskerville" w:hAnsi="Baskerville"/>
          <w:i/>
          <w:iCs/>
          <w:color w:val="1D2D0D"/>
        </w:rPr>
        <w:t>ten, skulle ett s</w:t>
      </w:r>
      <w:r>
        <w:rPr>
          <w:rFonts w:ascii="Baskerville" w:hAnsi="Baskerville"/>
          <w:i/>
          <w:iCs/>
          <w:color w:val="1D2D0D"/>
          <w:lang w:val="da-DK"/>
        </w:rPr>
        <w:t>å</w:t>
      </w:r>
      <w:r>
        <w:rPr>
          <w:rFonts w:ascii="Baskerville" w:hAnsi="Baskerville"/>
          <w:i/>
          <w:iCs/>
          <w:color w:val="1D2D0D"/>
        </w:rPr>
        <w:t>dant argument bara skapa okunnighet och absurda förespr</w:t>
      </w:r>
      <w:r>
        <w:rPr>
          <w:rFonts w:ascii="Baskerville" w:hAnsi="Baskerville"/>
          <w:i/>
          <w:iCs/>
          <w:color w:val="1D2D0D"/>
          <w:lang w:val="da-DK"/>
        </w:rPr>
        <w:t>å</w:t>
      </w:r>
      <w:r>
        <w:rPr>
          <w:rFonts w:ascii="Baskerville" w:hAnsi="Baskerville"/>
          <w:i/>
          <w:iCs/>
          <w:color w:val="1D2D0D"/>
        </w:rPr>
        <w:t>kare</w:t>
      </w:r>
      <w:r>
        <w:rPr>
          <w:rFonts w:ascii="Baskerville" w:hAnsi="Baskerville"/>
          <w:i/>
          <w:iCs/>
          <w:color w:val="1D2D0D"/>
          <w:lang w:val="it-IT"/>
        </w:rPr>
        <w:t>. Har de gl</w:t>
      </w:r>
      <w:r>
        <w:rPr>
          <w:rFonts w:ascii="Baskerville" w:hAnsi="Baskerville"/>
          <w:i/>
          <w:iCs/>
          <w:color w:val="1D2D0D"/>
        </w:rPr>
        <w:t xml:space="preserve">ömt den firade traditionen (den </w:t>
      </w:r>
      <w:r>
        <w:rPr>
          <w:rFonts w:ascii="Baskerville" w:hAnsi="Baskerville"/>
          <w:i/>
          <w:iCs/>
          <w:color w:val="1D2D0D"/>
          <w:lang w:val="da-DK"/>
        </w:rPr>
        <w:t>helig</w:t>
      </w:r>
      <w:r>
        <w:rPr>
          <w:rFonts w:ascii="Baskerville" w:hAnsi="Baskerville"/>
          <w:i/>
          <w:iCs/>
          <w:color w:val="1D2D0D"/>
        </w:rPr>
        <w:t>a t</w:t>
      </w:r>
      <w:r>
        <w:rPr>
          <w:rFonts w:ascii="Baskerville" w:hAnsi="Baskerville"/>
          <w:i/>
          <w:iCs/>
          <w:color w:val="1D2D0D"/>
          <w:lang w:val="fr-FR"/>
        </w:rPr>
        <w:t>radition</w:t>
      </w:r>
      <w:r>
        <w:rPr>
          <w:rFonts w:ascii="Baskerville" w:hAnsi="Baskerville"/>
          <w:i/>
          <w:iCs/>
          <w:color w:val="1D2D0D"/>
        </w:rPr>
        <w:t>en): ”Sökte efter kunskap, ända från Kina”</w:t>
      </w:r>
      <w:r>
        <w:rPr>
          <w:rFonts w:ascii="Baskerville" w:hAnsi="Baskerville"/>
          <w:i/>
          <w:iCs/>
          <w:color w:val="1D2D0D"/>
          <w:lang w:val="ru-RU"/>
        </w:rPr>
        <w:t>?</w:t>
      </w:r>
      <w:r>
        <w:rPr>
          <w:rFonts w:ascii="Baskerville" w:hAnsi="Baskerville"/>
          <w:i/>
          <w:iCs/>
          <w:color w:val="1D2D0D"/>
        </w:rPr>
        <w:t xml:space="preserve">,’” </w:t>
      </w:r>
      <w:r>
        <w:rPr>
          <w:rFonts w:ascii="Baskerville" w:hAnsi="Baskerville"/>
          <w:color w:val="1D2D0D"/>
          <w:lang w:val="de-DE"/>
        </w:rPr>
        <w:t xml:space="preserve">( </w:t>
      </w:r>
      <w:r>
        <w:rPr>
          <w:rFonts w:ascii="Baskerville" w:hAnsi="Baskerville"/>
          <w:color w:val="1D2D0D"/>
        </w:rPr>
        <w:t xml:space="preserve">‘Abdu'l-Bahá, 1990. SDC </w:t>
      </w:r>
      <w:r>
        <w:rPr>
          <w:rFonts w:ascii="Baskerville" w:hAnsi="Baskerville"/>
          <w:color w:val="1D2D0D"/>
          <w:lang w:val="pt-PT"/>
        </w:rPr>
        <w:t>s. 26</w:t>
      </w:r>
      <w:r>
        <w:rPr>
          <w:rFonts w:ascii="Baskerville" w:hAnsi="Baskerville"/>
          <w:color w:val="1D2D0D"/>
        </w:rPr>
        <w:t>, #4</w:t>
      </w:r>
      <w:r w:rsidR="009661F9">
        <w:rPr>
          <w:rFonts w:ascii="Baskerville" w:hAnsi="Baskerville"/>
          <w:color w:val="1D2D0D"/>
        </w:rPr>
        <w:t>6</w:t>
      </w:r>
      <w:r>
        <w:rPr>
          <w:rFonts w:ascii="Baskerville" w:hAnsi="Baskerville"/>
          <w:color w:val="1D2D0D"/>
        </w:rPr>
        <w:t>).</w:t>
      </w:r>
    </w:p>
    <w:p w:rsidR="00CC40D4" w:rsidRDefault="00CC40D4" w:rsidP="00CC40D4">
      <w:pPr>
        <w:pStyle w:val="Normalwebb"/>
        <w:tabs>
          <w:tab w:val="left" w:pos="828"/>
        </w:tabs>
        <w:rPr>
          <w:rFonts w:ascii="Baskerville" w:eastAsia="Baskerville" w:hAnsi="Baskerville" w:cs="Baskerville"/>
          <w:color w:val="1D2D0D"/>
        </w:rPr>
      </w:pPr>
      <w:r>
        <w:rPr>
          <w:rFonts w:ascii="Baskerville" w:hAnsi="Baskerville"/>
          <w:color w:val="1D2D0D"/>
        </w:rPr>
        <w:t>4.12</w:t>
      </w:r>
      <w:r>
        <w:rPr>
          <w:rFonts w:ascii="Baskerville" w:hAnsi="Baskerville"/>
          <w:color w:val="1D2D0D"/>
        </w:rPr>
        <w:tab/>
      </w:r>
      <w:r w:rsidR="009661F9">
        <w:rPr>
          <w:rFonts w:ascii="Baskerville" w:hAnsi="Baskerville"/>
          <w:color w:val="1D2D0D"/>
        </w:rPr>
        <w:tab/>
      </w:r>
      <w:r>
        <w:rPr>
          <w:rFonts w:ascii="Baskerville" w:hAnsi="Baskerville"/>
          <w:color w:val="1D2D0D"/>
        </w:rPr>
        <w:t>Likaså hä</w:t>
      </w:r>
      <w:r>
        <w:rPr>
          <w:rFonts w:ascii="Baskerville" w:hAnsi="Baskerville"/>
          <w:color w:val="1D2D0D"/>
          <w:lang w:val="da-DK"/>
        </w:rPr>
        <w:t xml:space="preserve">vdar </w:t>
      </w:r>
      <w:r>
        <w:rPr>
          <w:rFonts w:ascii="Baskerville" w:hAnsi="Baskerville"/>
          <w:color w:val="1D2D0D"/>
        </w:rPr>
        <w:t>‘Abdu'l-Bahá att den progressiva kraften i den islamiska kulturen har varit en viktig orsak till det medeltida västerlandets kulturella uppvaknande, som ledde fram till renä</w:t>
      </w:r>
      <w:r>
        <w:rPr>
          <w:rFonts w:ascii="Baskerville" w:hAnsi="Baskerville"/>
          <w:color w:val="1D2D0D"/>
          <w:lang w:val="fr-FR"/>
        </w:rPr>
        <w:t>ssans</w:t>
      </w:r>
      <w:r>
        <w:rPr>
          <w:rFonts w:ascii="Baskerville" w:hAnsi="Baskerville"/>
          <w:color w:val="1D2D0D"/>
        </w:rPr>
        <w:t>ens klassisk kultur och slutligen till reformationen. Dessutom uppmanar ‘Abdu'l-Bahá det muslimska ‘uláma att inse islams progressiva roll i och att inleda en grundläggande reformering och effektivisering av olika aspekter av Iráns sociala och andliga liv. Med tanke på ulámas politiska betydelse i Irá</w:t>
      </w:r>
      <w:r>
        <w:rPr>
          <w:rFonts w:ascii="Baskerville" w:hAnsi="Baskerville"/>
          <w:color w:val="1D2D0D"/>
          <w:lang w:val="en-US"/>
        </w:rPr>
        <w:t>n, anv</w:t>
      </w:r>
      <w:r>
        <w:rPr>
          <w:rFonts w:ascii="Baskerville" w:hAnsi="Baskerville"/>
          <w:color w:val="1D2D0D"/>
        </w:rPr>
        <w:t>ä</w:t>
      </w:r>
      <w:r>
        <w:rPr>
          <w:rFonts w:ascii="Baskerville" w:hAnsi="Baskerville"/>
          <w:color w:val="1D2D0D"/>
          <w:lang w:val="de-DE"/>
        </w:rPr>
        <w:t xml:space="preserve">nder </w:t>
      </w:r>
      <w:r>
        <w:rPr>
          <w:rFonts w:ascii="Baskerville" w:hAnsi="Baskerville"/>
          <w:color w:val="1D2D0D"/>
        </w:rPr>
        <w:t xml:space="preserve">‘Abdu'l-Bahá </w:t>
      </w:r>
      <w:r>
        <w:rPr>
          <w:rFonts w:ascii="Baskerville" w:hAnsi="Baskerville"/>
          <w:color w:val="1D2D0D"/>
          <w:lang w:val="da-DK"/>
        </w:rPr>
        <w:t xml:space="preserve">en helig tradition </w:t>
      </w:r>
      <w:r>
        <w:rPr>
          <w:rFonts w:ascii="Baskerville" w:hAnsi="Baskerville"/>
          <w:color w:val="1D2D0D"/>
        </w:rPr>
        <w:t xml:space="preserve">för att förklara ‘ulamas arbetsuppgifter och ansvar, sant lärande och </w:t>
      </w:r>
      <w:r>
        <w:rPr>
          <w:rFonts w:ascii="Baskerville" w:hAnsi="Baskerville"/>
          <w:color w:val="1D2D0D"/>
          <w:lang w:val="it-IT"/>
        </w:rPr>
        <w:t>intellektuella</w:t>
      </w:r>
      <w:r>
        <w:rPr>
          <w:rFonts w:ascii="Baskerville" w:hAnsi="Baskerville"/>
          <w:color w:val="1D2D0D"/>
        </w:rPr>
        <w:t>s uppdrag. I Hans detaljerade och innovativa förklaring, betonar ‘Abdu'l-Bahá alltid flexibilitet, historiska anpassningsbarhet och utvecklingen av vetenskap och lärande i samhället.</w:t>
      </w:r>
    </w:p>
    <w:p w:rsidR="00CC40D4" w:rsidRDefault="00CC40D4" w:rsidP="00CC40D4">
      <w:pPr>
        <w:pStyle w:val="Normalwebb"/>
        <w:tabs>
          <w:tab w:val="left" w:pos="828"/>
        </w:tabs>
        <w:rPr>
          <w:rFonts w:ascii="Baskerville" w:eastAsia="Baskerville" w:hAnsi="Baskerville" w:cs="Baskerville"/>
          <w:color w:val="1D2D0D"/>
        </w:rPr>
      </w:pPr>
      <w:r>
        <w:rPr>
          <w:rFonts w:ascii="Baskerville" w:hAnsi="Baskerville"/>
          <w:color w:val="1D2D0D"/>
        </w:rPr>
        <w:t>4.13</w:t>
      </w:r>
      <w:r>
        <w:rPr>
          <w:rFonts w:ascii="Baskerville" w:hAnsi="Baskerville"/>
          <w:color w:val="1D2D0D"/>
        </w:rPr>
        <w:tab/>
      </w:r>
      <w:r w:rsidR="009661F9">
        <w:rPr>
          <w:rFonts w:ascii="Baskerville" w:hAnsi="Baskerville"/>
          <w:color w:val="1D2D0D"/>
        </w:rPr>
        <w:tab/>
      </w:r>
      <w:r>
        <w:rPr>
          <w:rFonts w:ascii="Baskerville" w:hAnsi="Baskerville"/>
          <w:color w:val="1D2D0D"/>
        </w:rPr>
        <w:t>Den stora skillnaden mellan ‘Abdu'l-Bahás förståelse av Islám och den förståelse som delas av b</w:t>
      </w:r>
      <w:r>
        <w:rPr>
          <w:rFonts w:ascii="Baskerville" w:hAnsi="Baskerville"/>
          <w:color w:val="1D2D0D"/>
          <w:lang w:val="da-DK"/>
        </w:rPr>
        <w:t>å</w:t>
      </w:r>
      <w:r>
        <w:rPr>
          <w:rFonts w:ascii="Baskerville" w:hAnsi="Baskerville"/>
          <w:color w:val="1D2D0D"/>
        </w:rPr>
        <w:t>de konservativa ‘uláma och sekulä</w:t>
      </w:r>
      <w:r>
        <w:rPr>
          <w:rFonts w:ascii="Baskerville" w:hAnsi="Baskerville"/>
          <w:color w:val="1D2D0D"/>
          <w:lang w:val="it-IT"/>
        </w:rPr>
        <w:t xml:space="preserve">ra intellektuella </w:t>
      </w:r>
      <w:r>
        <w:rPr>
          <w:rFonts w:ascii="Baskerville" w:hAnsi="Baskerville"/>
          <w:color w:val="1D2D0D"/>
        </w:rPr>
        <w:t>är relaterad till det faktum att ‘Abdu'l-Bahá inte jämställer den andan i Islá</w:t>
      </w:r>
      <w:r>
        <w:rPr>
          <w:rFonts w:ascii="Baskerville" w:hAnsi="Baskerville"/>
          <w:color w:val="1D2D0D"/>
          <w:lang w:val="da-DK"/>
        </w:rPr>
        <w:t xml:space="preserve">m med traditionalism. Det </w:t>
      </w:r>
      <w:r>
        <w:rPr>
          <w:rFonts w:ascii="Baskerville" w:hAnsi="Baskerville"/>
          <w:color w:val="1D2D0D"/>
        </w:rPr>
        <w:t>är den avgörande skillnaden. ‘Abdu'l-Bahá betonar Isláms dynamiska anda; uttrycket av Isláms anda vid olika tidpunkter i enlighet med tidens villkor. Det betyder att för ‘Abdu'l-Bahá är Isláms anda i själva verket motsatt en återg</w:t>
      </w:r>
      <w:r>
        <w:rPr>
          <w:rFonts w:ascii="Baskerville" w:hAnsi="Baskerville"/>
          <w:color w:val="1D2D0D"/>
          <w:lang w:val="da-DK"/>
        </w:rPr>
        <w:t>å</w:t>
      </w:r>
      <w:r>
        <w:rPr>
          <w:rFonts w:ascii="Baskerville" w:hAnsi="Baskerville"/>
          <w:color w:val="1D2D0D"/>
        </w:rPr>
        <w:t>ng till tidigare islamiska sedvänjor, lagar och traditioner. Den särskilda form av islamisk kultur i början av Isláms inledning en successiv civilisationen just sin specifika kulturella sedvänjor motsvarade den tidens objektiva behov och mänsklighetens utvecklingen. Fasthållandet vid traditionalism och ropet efter en återg</w:t>
      </w:r>
      <w:r>
        <w:rPr>
          <w:rFonts w:ascii="Baskerville" w:hAnsi="Baskerville"/>
          <w:color w:val="1D2D0D"/>
          <w:lang w:val="da-DK"/>
        </w:rPr>
        <w:t>å</w:t>
      </w:r>
      <w:r>
        <w:rPr>
          <w:rFonts w:ascii="Baskerville" w:hAnsi="Baskerville"/>
          <w:color w:val="1D2D0D"/>
        </w:rPr>
        <w:t>ng till tidigare praxis skulle dock vara helt emot b</w:t>
      </w:r>
      <w:r>
        <w:rPr>
          <w:rFonts w:ascii="Baskerville" w:hAnsi="Baskerville"/>
          <w:color w:val="1D2D0D"/>
          <w:lang w:val="da-DK"/>
        </w:rPr>
        <w:t>å</w:t>
      </w:r>
      <w:r>
        <w:rPr>
          <w:rFonts w:ascii="Baskerville" w:hAnsi="Baskerville"/>
          <w:color w:val="1D2D0D"/>
        </w:rPr>
        <w:t>de Isláms anda och en framåtskridande</w:t>
      </w:r>
      <w:r>
        <w:rPr>
          <w:rFonts w:ascii="Baskerville" w:hAnsi="Baskerville"/>
          <w:color w:val="1D2D0D"/>
          <w:lang w:val="fr-FR"/>
        </w:rPr>
        <w:t xml:space="preserve"> civilisation</w:t>
      </w:r>
      <w:r>
        <w:rPr>
          <w:rFonts w:ascii="Baskerville" w:hAnsi="Baskerville"/>
          <w:color w:val="1D2D0D"/>
        </w:rPr>
        <w:t>s krav. Med andra ord, för ‘Abdu'l-Bahá, är inte Islams anda motsatt till äkta föreställningar om kultur av modernitet och rationalisering.</w:t>
      </w:r>
    </w:p>
    <w:p w:rsidR="00CC40D4" w:rsidRDefault="00CC40D4" w:rsidP="00CC40D4">
      <w:pPr>
        <w:pStyle w:val="Normalwebb"/>
        <w:tabs>
          <w:tab w:val="left" w:pos="828"/>
        </w:tabs>
        <w:rPr>
          <w:rFonts w:ascii="Baskerville" w:eastAsia="Baskerville" w:hAnsi="Baskerville" w:cs="Baskerville"/>
          <w:color w:val="1D2D0D"/>
        </w:rPr>
      </w:pPr>
      <w:r>
        <w:rPr>
          <w:rFonts w:ascii="Baskerville" w:hAnsi="Baskerville"/>
          <w:color w:val="1D2D0D"/>
        </w:rPr>
        <w:t>4.14</w:t>
      </w:r>
      <w:r>
        <w:rPr>
          <w:rFonts w:ascii="Baskerville" w:hAnsi="Baskerville"/>
          <w:color w:val="1D2D0D"/>
        </w:rPr>
        <w:tab/>
      </w:r>
      <w:r w:rsidR="009661F9">
        <w:rPr>
          <w:rFonts w:ascii="Baskerville" w:hAnsi="Baskerville"/>
          <w:color w:val="1D2D0D"/>
        </w:rPr>
        <w:tab/>
      </w:r>
      <w:r>
        <w:rPr>
          <w:rFonts w:ascii="Baskerville" w:hAnsi="Baskerville"/>
          <w:color w:val="1D2D0D"/>
        </w:rPr>
        <w:t>”</w:t>
      </w:r>
      <w:r>
        <w:rPr>
          <w:rFonts w:ascii="Baskerville" w:hAnsi="Baskerville"/>
          <w:i/>
          <w:iCs/>
          <w:color w:val="1D2D0D"/>
        </w:rPr>
        <w:t xml:space="preserve">Den Gudomliga Civilisationens Hemlighet” </w:t>
      </w:r>
      <w:r>
        <w:rPr>
          <w:rFonts w:ascii="Baskerville" w:hAnsi="Baskerville"/>
          <w:color w:val="1D2D0D"/>
        </w:rPr>
        <w:t>hä</w:t>
      </w:r>
      <w:r>
        <w:rPr>
          <w:rFonts w:ascii="Baskerville" w:hAnsi="Baskerville"/>
          <w:color w:val="1D2D0D"/>
          <w:lang w:val="da-DK"/>
        </w:rPr>
        <w:t>vdar d</w:t>
      </w:r>
      <w:r>
        <w:rPr>
          <w:rFonts w:ascii="Baskerville" w:hAnsi="Baskerville"/>
          <w:color w:val="1D2D0D"/>
        </w:rPr>
        <w:t>ärför att religion och modernitet inte st</w:t>
      </w:r>
      <w:r>
        <w:rPr>
          <w:rFonts w:ascii="Baskerville" w:hAnsi="Baskerville"/>
          <w:color w:val="1D2D0D"/>
          <w:lang w:val="da-DK"/>
        </w:rPr>
        <w:t>å</w:t>
      </w:r>
      <w:r>
        <w:rPr>
          <w:rFonts w:ascii="Baskerville" w:hAnsi="Baskerville"/>
          <w:color w:val="1D2D0D"/>
        </w:rPr>
        <w:t>r i motsats till varandra, under fö</w:t>
      </w:r>
      <w:r>
        <w:rPr>
          <w:rFonts w:ascii="Baskerville" w:hAnsi="Baskerville"/>
          <w:color w:val="1D2D0D"/>
          <w:lang w:val="de-DE"/>
        </w:rPr>
        <w:t>ruts</w:t>
      </w:r>
      <w:r>
        <w:rPr>
          <w:rFonts w:ascii="Baskerville" w:hAnsi="Baskerville"/>
          <w:color w:val="1D2D0D"/>
        </w:rPr>
        <w:t xml:space="preserve">ättning att med </w:t>
      </w:r>
      <w:r>
        <w:rPr>
          <w:rFonts w:ascii="Baskerville" w:hAnsi="Baskerville"/>
          <w:color w:val="1D2D0D"/>
          <w:lang w:val="fr-FR"/>
        </w:rPr>
        <w:t xml:space="preserve">religion </w:t>
      </w:r>
      <w:r>
        <w:rPr>
          <w:rFonts w:ascii="Baskerville" w:hAnsi="Baskerville"/>
          <w:color w:val="1D2D0D"/>
        </w:rPr>
        <w:t>avser vi innebörden av religions ande och inte glorifiering och dyrkan av tradition. ‘Abdu'l-Bahás ställningstagande är lika mycket ett avvisande av de sekulä</w:t>
      </w:r>
      <w:r>
        <w:rPr>
          <w:rFonts w:ascii="Baskerville" w:hAnsi="Baskerville"/>
          <w:color w:val="1D2D0D"/>
          <w:lang w:val="it-IT"/>
        </w:rPr>
        <w:t>ra intellektuella</w:t>
      </w:r>
      <w:r>
        <w:rPr>
          <w:rFonts w:ascii="Baskerville" w:hAnsi="Baskerville"/>
          <w:color w:val="1D2D0D"/>
        </w:rPr>
        <w:t>s ateistiska st</w:t>
      </w:r>
      <w:r>
        <w:rPr>
          <w:rFonts w:ascii="Baskerville" w:hAnsi="Baskerville"/>
          <w:color w:val="1D2D0D"/>
          <w:lang w:val="da-DK"/>
        </w:rPr>
        <w:t>å</w:t>
      </w:r>
      <w:r>
        <w:rPr>
          <w:rFonts w:ascii="Baskerville" w:hAnsi="Baskerville"/>
          <w:color w:val="1D2D0D"/>
        </w:rPr>
        <w:t>ndpunkter som försvarar av</w:t>
      </w:r>
      <w:r>
        <w:rPr>
          <w:rFonts w:ascii="Baskerville" w:hAnsi="Baskerville"/>
          <w:color w:val="1D2D0D"/>
          <w:lang w:val="de-DE"/>
        </w:rPr>
        <w:t xml:space="preserve"> modernitet p</w:t>
      </w:r>
      <w:r>
        <w:rPr>
          <w:rFonts w:ascii="Baskerville" w:hAnsi="Baskerville"/>
          <w:color w:val="1D2D0D"/>
        </w:rPr>
        <w:t>å bekostnad av andliga och religiö</w:t>
      </w:r>
      <w:r>
        <w:rPr>
          <w:rFonts w:ascii="Baskerville" w:hAnsi="Baskerville"/>
          <w:color w:val="1D2D0D"/>
          <w:lang w:val="fr-FR"/>
        </w:rPr>
        <w:t xml:space="preserve">sa engagemang. </w:t>
      </w:r>
      <w:r>
        <w:rPr>
          <w:rFonts w:ascii="Baskerville" w:hAnsi="Baskerville"/>
          <w:color w:val="1D2D0D"/>
        </w:rPr>
        <w:t>Försök till en mer detaljerad diskussion av denna fr</w:t>
      </w:r>
      <w:r>
        <w:rPr>
          <w:rFonts w:ascii="Baskerville" w:hAnsi="Baskerville"/>
          <w:color w:val="1D2D0D"/>
          <w:lang w:val="da-DK"/>
        </w:rPr>
        <w:t>å</w:t>
      </w:r>
      <w:r>
        <w:rPr>
          <w:rFonts w:ascii="Baskerville" w:hAnsi="Baskerville"/>
          <w:color w:val="1D2D0D"/>
        </w:rPr>
        <w:t>ga kommer i nästa avsnitt, men det är nödvändigt att p</w:t>
      </w:r>
      <w:r>
        <w:rPr>
          <w:rFonts w:ascii="Baskerville" w:hAnsi="Baskerville"/>
          <w:color w:val="1D2D0D"/>
          <w:lang w:val="da-DK"/>
        </w:rPr>
        <w:t>å</w:t>
      </w:r>
      <w:r>
        <w:rPr>
          <w:rFonts w:ascii="Baskerville" w:hAnsi="Baskerville"/>
          <w:color w:val="1D2D0D"/>
        </w:rPr>
        <w:t>peka att ‘Abdu'l-Bahá direkt angriper den franska upplysningstidens filosofi om religionens roll i samhället. I motsats till ateistiska antaganden om den franska upplysningstiden, gudomlig uppenbarelse, religiösa värderingar och tron på den andliga ledningens helighet är nödvändiga inte bara för en effektiv ordning och moral men också sociala och kulturella framsteg, framåtskridande, modernitet och utveckling.</w:t>
      </w:r>
    </w:p>
    <w:p w:rsidR="00CC40D4" w:rsidRDefault="00CC40D4" w:rsidP="00CC40D4">
      <w:pPr>
        <w:pStyle w:val="Normalwebb"/>
        <w:tabs>
          <w:tab w:val="left" w:pos="828"/>
        </w:tabs>
        <w:rPr>
          <w:rFonts w:ascii="Baskerville" w:eastAsia="Baskerville" w:hAnsi="Baskerville" w:cs="Baskerville"/>
          <w:color w:val="1D2D0D"/>
        </w:rPr>
      </w:pPr>
      <w:r>
        <w:rPr>
          <w:rFonts w:ascii="Baskerville" w:hAnsi="Baskerville"/>
          <w:color w:val="1D2D0D"/>
        </w:rPr>
        <w:t>4.15</w:t>
      </w:r>
      <w:r>
        <w:rPr>
          <w:rFonts w:ascii="Baskerville" w:hAnsi="Baskerville"/>
          <w:color w:val="1D2D0D"/>
        </w:rPr>
        <w:tab/>
      </w:r>
      <w:r w:rsidR="009661F9">
        <w:rPr>
          <w:rFonts w:ascii="Baskerville" w:hAnsi="Baskerville"/>
          <w:color w:val="1D2D0D"/>
        </w:rPr>
        <w:tab/>
      </w:r>
      <w:r>
        <w:rPr>
          <w:rFonts w:ascii="Baskerville" w:hAnsi="Baskerville"/>
          <w:color w:val="1D2D0D"/>
          <w:lang w:val="da-DK"/>
        </w:rPr>
        <w:t xml:space="preserve">Det </w:t>
      </w:r>
      <w:r>
        <w:rPr>
          <w:rFonts w:ascii="Baskerville" w:hAnsi="Baskerville"/>
          <w:color w:val="1D2D0D"/>
        </w:rPr>
        <w:t>ä</w:t>
      </w:r>
      <w:r>
        <w:rPr>
          <w:rFonts w:ascii="Baskerville" w:hAnsi="Baskerville"/>
          <w:color w:val="1D2D0D"/>
          <w:lang w:val="da-DK"/>
        </w:rPr>
        <w:t>r nu l</w:t>
      </w:r>
      <w:r>
        <w:rPr>
          <w:rFonts w:ascii="Baskerville" w:hAnsi="Baskerville"/>
          <w:color w:val="1D2D0D"/>
        </w:rPr>
        <w:t>ämpligt att förklara ‘Abdu'l-Bahás underförstådda och dolda ställningstagande i samma fr</w:t>
      </w:r>
      <w:r>
        <w:rPr>
          <w:rFonts w:ascii="Baskerville" w:hAnsi="Baskerville"/>
          <w:color w:val="1D2D0D"/>
          <w:lang w:val="da-DK"/>
        </w:rPr>
        <w:t>å</w:t>
      </w:r>
      <w:r>
        <w:rPr>
          <w:rFonts w:ascii="Baskerville" w:hAnsi="Baskerville"/>
          <w:color w:val="1D2D0D"/>
        </w:rPr>
        <w:t>ga. ‘Abdu'l-Bahá</w:t>
      </w:r>
      <w:r>
        <w:rPr>
          <w:rFonts w:ascii="Baskerville" w:hAnsi="Baskerville"/>
          <w:color w:val="1D2D0D"/>
          <w:lang w:val="de-DE"/>
        </w:rPr>
        <w:t>s underf</w:t>
      </w:r>
      <w:r>
        <w:rPr>
          <w:rFonts w:ascii="Baskerville" w:hAnsi="Baskerville"/>
          <w:color w:val="1D2D0D"/>
        </w:rPr>
        <w:t>örst</w:t>
      </w:r>
      <w:r>
        <w:rPr>
          <w:rFonts w:ascii="Baskerville" w:hAnsi="Baskerville"/>
          <w:color w:val="1D2D0D"/>
          <w:lang w:val="da-DK"/>
        </w:rPr>
        <w:t>å</w:t>
      </w:r>
      <w:r>
        <w:rPr>
          <w:rFonts w:ascii="Baskerville" w:hAnsi="Baskerville"/>
          <w:color w:val="1D2D0D"/>
        </w:rPr>
        <w:t>dda budskap i ”</w:t>
      </w:r>
      <w:r>
        <w:rPr>
          <w:rFonts w:ascii="Baskerville" w:hAnsi="Baskerville"/>
          <w:i/>
          <w:iCs/>
          <w:color w:val="1D2D0D"/>
        </w:rPr>
        <w:t>Den Gudomliga Civilisationens Hemlighet”</w:t>
      </w:r>
      <w:r>
        <w:rPr>
          <w:rFonts w:ascii="Baskerville" w:hAnsi="Baskerville"/>
          <w:color w:val="1D2D0D"/>
        </w:rPr>
        <w:t xml:space="preserve"> är en allmän och grundläggande bahá'í-princip som har betonats i Bábs och Bahá</w:t>
      </w:r>
      <w:r>
        <w:rPr>
          <w:rFonts w:ascii="Baskerville" w:hAnsi="Baskerville"/>
          <w:color w:val="1D2D0D"/>
          <w:lang w:val="en-US"/>
        </w:rPr>
        <w:t>'u'll</w:t>
      </w:r>
      <w:r>
        <w:rPr>
          <w:rFonts w:ascii="Baskerville" w:hAnsi="Baskerville"/>
          <w:color w:val="1D2D0D"/>
        </w:rPr>
        <w:t xml:space="preserve">áhs skrifter och i andra skrifter av ‘Abdu'l-Bahá. I själva verket behandlar den </w:t>
      </w:r>
      <w:r>
        <w:rPr>
          <w:rFonts w:ascii="Baskerville" w:hAnsi="Baskerville"/>
          <w:color w:val="1D2D0D"/>
          <w:lang w:val="fr-FR"/>
        </w:rPr>
        <w:t>modernitet</w:t>
      </w:r>
      <w:r>
        <w:rPr>
          <w:rFonts w:ascii="Baskerville" w:hAnsi="Baskerville"/>
          <w:color w:val="1D2D0D"/>
        </w:rPr>
        <w:t>ens grundläggande konflikt: å ena sidan, att människor i olika kulturer inser behovet av andliga vä</w:t>
      </w:r>
      <w:r>
        <w:rPr>
          <w:rFonts w:ascii="Baskerville" w:hAnsi="Baskerville"/>
          <w:color w:val="1D2D0D"/>
          <w:lang w:val="da-DK"/>
        </w:rPr>
        <w:t>rden, religi</w:t>
      </w:r>
      <w:r>
        <w:rPr>
          <w:rFonts w:ascii="Baskerville" w:hAnsi="Baskerville"/>
          <w:color w:val="1D2D0D"/>
        </w:rPr>
        <w:t xml:space="preserve">ös övertygelse och moralisk vägledning för ett komplex och tillfredställande mänskligt liv. </w:t>
      </w:r>
      <w:r>
        <w:rPr>
          <w:rFonts w:ascii="Baskerville" w:hAnsi="Baskerville"/>
          <w:color w:val="1D2D0D"/>
          <w:lang w:val="da-DK"/>
        </w:rPr>
        <w:t xml:space="preserve">Å </w:t>
      </w:r>
      <w:r>
        <w:rPr>
          <w:rFonts w:ascii="Baskerville" w:hAnsi="Baskerville"/>
          <w:color w:val="1D2D0D"/>
        </w:rPr>
        <w:t xml:space="preserve">andra sidan, fördomsfria </w:t>
      </w:r>
      <w:r>
        <w:rPr>
          <w:rFonts w:ascii="Baskerville" w:hAnsi="Baskerville"/>
          <w:color w:val="1D2D0D"/>
        </w:rPr>
        <w:lastRenderedPageBreak/>
        <w:t>personer inser också att tidigare religiösa lagar och bud, eller traditioner ä</w:t>
      </w:r>
      <w:r>
        <w:rPr>
          <w:rFonts w:ascii="Baskerville" w:hAnsi="Baskerville"/>
          <w:color w:val="1D2D0D"/>
          <w:lang w:val="en-US"/>
        </w:rPr>
        <w:t>r of</w:t>
      </w:r>
      <w:r>
        <w:rPr>
          <w:rFonts w:ascii="Baskerville" w:hAnsi="Baskerville"/>
          <w:color w:val="1D2D0D"/>
        </w:rPr>
        <w:t>örenliga med kraven i en rationell och progressiv modern ordning. Därför förkastar vissa rationalitet och accepterar traditionalism, medan andra hävdar utvecklingen på bekostnad av religiös övertygelse. Emellertid har Bahá</w:t>
      </w:r>
      <w:r>
        <w:rPr>
          <w:rFonts w:ascii="Baskerville" w:hAnsi="Baskerville"/>
          <w:color w:val="1D2D0D"/>
          <w:lang w:val="en-US"/>
        </w:rPr>
        <w:t>'u'll</w:t>
      </w:r>
      <w:r>
        <w:rPr>
          <w:rFonts w:ascii="Baskerville" w:hAnsi="Baskerville"/>
          <w:color w:val="1D2D0D"/>
        </w:rPr>
        <w:t>áh har redan löst denna frustrerande konflikt. Som vi nä</w:t>
      </w:r>
      <w:r>
        <w:rPr>
          <w:rFonts w:ascii="Baskerville" w:hAnsi="Baskerville"/>
          <w:color w:val="1D2D0D"/>
          <w:lang w:val="da-DK"/>
        </w:rPr>
        <w:t>mnde i b</w:t>
      </w:r>
      <w:r>
        <w:rPr>
          <w:rFonts w:ascii="Baskerville" w:hAnsi="Baskerville"/>
          <w:color w:val="1D2D0D"/>
        </w:rPr>
        <w:t>örjan av detta fö</w:t>
      </w:r>
      <w:r>
        <w:rPr>
          <w:rFonts w:ascii="Baskerville" w:hAnsi="Baskerville"/>
          <w:color w:val="1D2D0D"/>
          <w:lang w:val="fr-FR"/>
        </w:rPr>
        <w:t>rord, bekr</w:t>
      </w:r>
      <w:r>
        <w:rPr>
          <w:rFonts w:ascii="Baskerville" w:hAnsi="Baskerville"/>
          <w:color w:val="1D2D0D"/>
        </w:rPr>
        <w:t>äftar Bahá</w:t>
      </w:r>
      <w:r>
        <w:rPr>
          <w:rFonts w:ascii="Baskerville" w:hAnsi="Baskerville"/>
          <w:color w:val="1D2D0D"/>
          <w:lang w:val="en-US"/>
        </w:rPr>
        <w:t>'u'll</w:t>
      </w:r>
      <w:r>
        <w:rPr>
          <w:rFonts w:ascii="Baskerville" w:hAnsi="Baskerville"/>
          <w:color w:val="1D2D0D"/>
        </w:rPr>
        <w:t xml:space="preserve">áh doktrinen av tillvarons alla Gudsmanifestationers enhet och alla </w:t>
      </w:r>
      <w:r>
        <w:rPr>
          <w:rFonts w:ascii="Baskerville" w:hAnsi="Baskerville"/>
          <w:color w:val="1D2D0D"/>
          <w:lang w:val="it-IT"/>
        </w:rPr>
        <w:t>religioner</w:t>
      </w:r>
      <w:r>
        <w:rPr>
          <w:rFonts w:ascii="Baskerville" w:hAnsi="Baskerville"/>
          <w:color w:val="1D2D0D"/>
        </w:rPr>
        <w:t>s enhet. Detta innebär att för Bahá</w:t>
      </w:r>
      <w:r>
        <w:rPr>
          <w:rFonts w:ascii="Baskerville" w:hAnsi="Baskerville"/>
          <w:color w:val="1D2D0D"/>
          <w:lang w:val="en-US"/>
        </w:rPr>
        <w:t>'u'll</w:t>
      </w:r>
      <w:r>
        <w:rPr>
          <w:rFonts w:ascii="Baskerville" w:hAnsi="Baskerville"/>
          <w:color w:val="1D2D0D"/>
        </w:rPr>
        <w:t xml:space="preserve">áh är </w:t>
      </w:r>
      <w:r>
        <w:rPr>
          <w:rFonts w:ascii="Baskerville" w:hAnsi="Baskerville"/>
          <w:color w:val="1D2D0D"/>
          <w:lang w:val="it-IT"/>
        </w:rPr>
        <w:t>alla religioner</w:t>
      </w:r>
      <w:r>
        <w:rPr>
          <w:rFonts w:ascii="Baskerville" w:hAnsi="Baskerville"/>
          <w:color w:val="1D2D0D"/>
        </w:rPr>
        <w:t>s andemeningen en och densamma. Dock uppträder samma anda i olika stadier av människans kulturella utveckling i en form som överensstä</w:t>
      </w:r>
      <w:r>
        <w:rPr>
          <w:rFonts w:ascii="Baskerville" w:hAnsi="Baskerville"/>
          <w:color w:val="1D2D0D"/>
          <w:lang w:val="da-DK"/>
        </w:rPr>
        <w:t xml:space="preserve">mmer med </w:t>
      </w:r>
      <w:r>
        <w:rPr>
          <w:rFonts w:ascii="Baskerville" w:hAnsi="Baskerville"/>
          <w:color w:val="1D2D0D"/>
        </w:rPr>
        <w:t>tidens behov. Därför är varje särskild religion en progressiv och befriande kraft fö</w:t>
      </w:r>
      <w:r>
        <w:rPr>
          <w:rFonts w:ascii="Baskerville" w:hAnsi="Baskerville"/>
          <w:color w:val="1D2D0D"/>
          <w:lang w:val="da-DK"/>
        </w:rPr>
        <w:t xml:space="preserve">r sin tid. Men </w:t>
      </w:r>
      <w:r>
        <w:rPr>
          <w:rFonts w:ascii="Baskerville" w:hAnsi="Baskerville"/>
          <w:color w:val="1D2D0D"/>
        </w:rPr>
        <w:t>när tiden g</w:t>
      </w:r>
      <w:r>
        <w:rPr>
          <w:rFonts w:ascii="Baskerville" w:hAnsi="Baskerville"/>
          <w:color w:val="1D2D0D"/>
          <w:lang w:val="da-DK"/>
        </w:rPr>
        <w:t>å</w:t>
      </w:r>
      <w:r>
        <w:rPr>
          <w:rFonts w:ascii="Baskerville" w:hAnsi="Baskerville"/>
          <w:color w:val="1D2D0D"/>
        </w:rPr>
        <w:t>r och mänskligheten går in i en ny fas av utvecklingen blir den tidigare formen av uttryck av den gudomliga uppenbarelsen för</w:t>
      </w:r>
      <w:r>
        <w:rPr>
          <w:rFonts w:ascii="Baskerville" w:hAnsi="Baskerville"/>
          <w:color w:val="1D2D0D"/>
          <w:lang w:val="da-DK"/>
        </w:rPr>
        <w:t>å</w:t>
      </w:r>
      <w:r>
        <w:rPr>
          <w:rFonts w:ascii="Baskerville" w:hAnsi="Baskerville"/>
          <w:color w:val="1D2D0D"/>
        </w:rPr>
        <w:t>ldrad. Det är som en medicin som inte längre överensstä</w:t>
      </w:r>
      <w:r>
        <w:rPr>
          <w:rFonts w:ascii="Baskerville" w:hAnsi="Baskerville"/>
          <w:color w:val="1D2D0D"/>
          <w:lang w:val="da-DK"/>
        </w:rPr>
        <w:t xml:space="preserve">mmer med </w:t>
      </w:r>
      <w:r>
        <w:rPr>
          <w:rFonts w:ascii="Baskerville" w:hAnsi="Baskerville"/>
          <w:color w:val="1D2D0D"/>
        </w:rPr>
        <w:t>den mänskliga kroppens sjukdom. Med andra ord man bör alltid vara hängiven den sanna identiska religionen. Det innebär att vi inte bör ä</w:t>
      </w:r>
      <w:r>
        <w:rPr>
          <w:rFonts w:ascii="Baskerville" w:hAnsi="Baskerville"/>
          <w:color w:val="1D2D0D"/>
          <w:lang w:val="it-IT"/>
        </w:rPr>
        <w:t xml:space="preserve">gna </w:t>
      </w:r>
      <w:r>
        <w:rPr>
          <w:rFonts w:ascii="Baskerville" w:hAnsi="Baskerville"/>
          <w:color w:val="1D2D0D"/>
        </w:rPr>
        <w:t>oss åt dyrkan av tidigare traditioner utan söka vägledning fr</w:t>
      </w:r>
      <w:r>
        <w:rPr>
          <w:rFonts w:ascii="Baskerville" w:hAnsi="Baskerville"/>
          <w:color w:val="1D2D0D"/>
          <w:lang w:val="da-DK"/>
        </w:rPr>
        <w:t>å</w:t>
      </w:r>
      <w:r>
        <w:rPr>
          <w:rFonts w:ascii="Baskerville" w:hAnsi="Baskerville"/>
          <w:color w:val="1D2D0D"/>
        </w:rPr>
        <w:t>n den senaste formen av uttryck av den gudomliga uppenbarelsen. Med andra ord, Bahá</w:t>
      </w:r>
      <w:r>
        <w:rPr>
          <w:rFonts w:ascii="Baskerville" w:hAnsi="Baskerville"/>
          <w:color w:val="1D2D0D"/>
          <w:lang w:val="en-US"/>
        </w:rPr>
        <w:t>'u'll</w:t>
      </w:r>
      <w:r>
        <w:rPr>
          <w:rFonts w:ascii="Baskerville" w:hAnsi="Baskerville"/>
          <w:color w:val="1D2D0D"/>
        </w:rPr>
        <w:t>áh förespr</w:t>
      </w:r>
      <w:r>
        <w:rPr>
          <w:rFonts w:ascii="Baskerville" w:hAnsi="Baskerville"/>
          <w:color w:val="1D2D0D"/>
          <w:lang w:val="da-DK"/>
        </w:rPr>
        <w:t>å</w:t>
      </w:r>
      <w:r>
        <w:rPr>
          <w:rFonts w:ascii="Baskerville" w:hAnsi="Baskerville"/>
          <w:color w:val="1D2D0D"/>
        </w:rPr>
        <w:t>kar ett historisk och dynamiskt tillvä</w:t>
      </w:r>
      <w:r>
        <w:rPr>
          <w:rFonts w:ascii="Baskerville" w:hAnsi="Baskerville"/>
          <w:color w:val="1D2D0D"/>
          <w:lang w:val="fr-FR"/>
        </w:rPr>
        <w:t>gag</w:t>
      </w:r>
      <w:r>
        <w:rPr>
          <w:rFonts w:ascii="Baskerville" w:hAnsi="Baskerville"/>
          <w:color w:val="1D2D0D"/>
          <w:lang w:val="da-DK"/>
        </w:rPr>
        <w:t>å</w:t>
      </w:r>
      <w:r>
        <w:rPr>
          <w:rFonts w:ascii="Baskerville" w:hAnsi="Baskerville"/>
          <w:color w:val="1D2D0D"/>
          <w:lang w:val="de-DE"/>
        </w:rPr>
        <w:t>ngss</w:t>
      </w:r>
      <w:r>
        <w:rPr>
          <w:rFonts w:ascii="Baskerville" w:hAnsi="Baskerville"/>
          <w:color w:val="1D2D0D"/>
        </w:rPr>
        <w:t>ätt för religion och religiöst medvetande.</w:t>
      </w:r>
    </w:p>
    <w:p w:rsidR="00CC40D4" w:rsidRDefault="00CC40D4" w:rsidP="00CC40D4">
      <w:pPr>
        <w:pStyle w:val="Normalwebb"/>
        <w:tabs>
          <w:tab w:val="left" w:pos="828"/>
        </w:tabs>
        <w:rPr>
          <w:rFonts w:ascii="Baskerville" w:eastAsia="Baskerville" w:hAnsi="Baskerville" w:cs="Baskerville"/>
          <w:color w:val="1D2D0D"/>
        </w:rPr>
      </w:pPr>
      <w:r>
        <w:rPr>
          <w:rFonts w:ascii="Baskerville" w:hAnsi="Baskerville"/>
          <w:color w:val="1D2D0D"/>
        </w:rPr>
        <w:t>4.16</w:t>
      </w:r>
      <w:r>
        <w:rPr>
          <w:rFonts w:ascii="Baskerville" w:hAnsi="Baskerville"/>
          <w:color w:val="1D2D0D"/>
        </w:rPr>
        <w:tab/>
      </w:r>
      <w:r w:rsidR="009661F9">
        <w:rPr>
          <w:rFonts w:ascii="Baskerville" w:hAnsi="Baskerville"/>
          <w:color w:val="1D2D0D"/>
        </w:rPr>
        <w:tab/>
      </w:r>
      <w:r>
        <w:rPr>
          <w:rFonts w:ascii="Baskerville" w:hAnsi="Baskerville"/>
          <w:color w:val="1D2D0D"/>
        </w:rPr>
        <w:t>Vi kan nu förtydliga ‘Abdu'l-Bahás underförstådda budskap. Vi ser att ‘Abdu'l-Bahá betonar Islá</w:t>
      </w:r>
      <w:r>
        <w:rPr>
          <w:rFonts w:ascii="Baskerville" w:hAnsi="Baskerville"/>
          <w:color w:val="1D2D0D"/>
          <w:lang w:val="pt-PT"/>
        </w:rPr>
        <w:t>ms andas progressiv</w:t>
      </w:r>
      <w:r>
        <w:rPr>
          <w:rFonts w:ascii="Baskerville" w:hAnsi="Baskerville"/>
          <w:color w:val="1D2D0D"/>
        </w:rPr>
        <w:t>a karaktä</w:t>
      </w:r>
      <w:r>
        <w:rPr>
          <w:rFonts w:ascii="Baskerville" w:hAnsi="Baskerville"/>
          <w:color w:val="1D2D0D"/>
          <w:lang w:val="en-US"/>
        </w:rPr>
        <w:t>r, likst</w:t>
      </w:r>
      <w:r>
        <w:rPr>
          <w:rFonts w:ascii="Baskerville" w:hAnsi="Baskerville"/>
          <w:color w:val="1D2D0D"/>
        </w:rPr>
        <w:t>ä</w:t>
      </w:r>
      <w:r>
        <w:rPr>
          <w:rFonts w:ascii="Baskerville" w:hAnsi="Baskerville"/>
          <w:color w:val="1D2D0D"/>
          <w:lang w:val="it-IT"/>
        </w:rPr>
        <w:t>lla de</w:t>
      </w:r>
      <w:r>
        <w:rPr>
          <w:rFonts w:ascii="Baskerville" w:hAnsi="Baskerville"/>
          <w:color w:val="1D2D0D"/>
        </w:rPr>
        <w:t>n</w:t>
      </w:r>
      <w:r>
        <w:rPr>
          <w:rFonts w:ascii="Baskerville" w:hAnsi="Baskerville"/>
          <w:color w:val="1D2D0D"/>
          <w:lang w:val="da-DK"/>
        </w:rPr>
        <w:t xml:space="preserve"> med </w:t>
      </w:r>
      <w:r>
        <w:rPr>
          <w:rFonts w:ascii="Baskerville" w:hAnsi="Baskerville"/>
          <w:color w:val="1D2D0D"/>
        </w:rPr>
        <w:t>ett livs dynamiska orientering. Vad som ä</w:t>
      </w:r>
      <w:r>
        <w:rPr>
          <w:rFonts w:ascii="Baskerville" w:hAnsi="Baskerville"/>
          <w:color w:val="1D2D0D"/>
          <w:lang w:val="de-DE"/>
        </w:rPr>
        <w:t>r underf</w:t>
      </w:r>
      <w:r>
        <w:rPr>
          <w:rFonts w:ascii="Baskerville" w:hAnsi="Baskerville"/>
          <w:color w:val="1D2D0D"/>
        </w:rPr>
        <w:t>örst</w:t>
      </w:r>
      <w:r>
        <w:rPr>
          <w:rFonts w:ascii="Baskerville" w:hAnsi="Baskerville"/>
          <w:color w:val="1D2D0D"/>
          <w:lang w:val="da-DK"/>
        </w:rPr>
        <w:t>å</w:t>
      </w:r>
      <w:r>
        <w:rPr>
          <w:rFonts w:ascii="Baskerville" w:hAnsi="Baskerville"/>
          <w:color w:val="1D2D0D"/>
        </w:rPr>
        <w:t>tt här är inte bara en uppenbarad omtolkning av Islám utan också en inbjudan till bahá'í-tron. Inspirerad av Bahá</w:t>
      </w:r>
      <w:r>
        <w:rPr>
          <w:rFonts w:ascii="Baskerville" w:hAnsi="Baskerville"/>
          <w:color w:val="1D2D0D"/>
          <w:lang w:val="en-US"/>
        </w:rPr>
        <w:t>'u'll</w:t>
      </w:r>
      <w:r>
        <w:rPr>
          <w:rFonts w:ascii="Baskerville" w:hAnsi="Baskerville"/>
          <w:color w:val="1D2D0D"/>
        </w:rPr>
        <w:t>áhs budskap</w:t>
      </w:r>
      <w:r>
        <w:rPr>
          <w:rFonts w:ascii="Baskerville" w:hAnsi="Baskerville"/>
          <w:color w:val="1D2D0D"/>
          <w:lang w:val="da-DK"/>
        </w:rPr>
        <w:t>, vi kan nu f</w:t>
      </w:r>
      <w:r>
        <w:rPr>
          <w:rFonts w:ascii="Baskerville" w:hAnsi="Baskerville"/>
          <w:color w:val="1D2D0D"/>
        </w:rPr>
        <w:t>örstå att för ‘Abdu'l-Bahá krä</w:t>
      </w:r>
      <w:r>
        <w:rPr>
          <w:rFonts w:ascii="Baskerville" w:hAnsi="Baskerville"/>
          <w:color w:val="1D2D0D"/>
          <w:lang w:val="de-DE"/>
        </w:rPr>
        <w:t>vs sann Isl</w:t>
      </w:r>
      <w:r>
        <w:rPr>
          <w:rFonts w:ascii="Baskerville" w:hAnsi="Baskerville"/>
          <w:color w:val="1D2D0D"/>
        </w:rPr>
        <w:t>ám fö</w:t>
      </w:r>
      <w:r>
        <w:rPr>
          <w:rFonts w:ascii="Baskerville" w:hAnsi="Baskerville"/>
          <w:color w:val="1D2D0D"/>
          <w:lang w:val="da-DK"/>
        </w:rPr>
        <w:t>r erk</w:t>
      </w:r>
      <w:r>
        <w:rPr>
          <w:rFonts w:ascii="Baskerville" w:hAnsi="Baskerville"/>
          <w:color w:val="1D2D0D"/>
        </w:rPr>
        <w:t>ännande av Bahá</w:t>
      </w:r>
      <w:r>
        <w:rPr>
          <w:rFonts w:ascii="Baskerville" w:hAnsi="Baskerville"/>
          <w:color w:val="1D2D0D"/>
          <w:lang w:val="en-US"/>
        </w:rPr>
        <w:t>'u'll</w:t>
      </w:r>
      <w:r>
        <w:rPr>
          <w:rFonts w:ascii="Baskerville" w:hAnsi="Baskerville"/>
          <w:color w:val="1D2D0D"/>
        </w:rPr>
        <w:t>áhs uppenbarelse. En återg</w:t>
      </w:r>
      <w:r>
        <w:rPr>
          <w:rFonts w:ascii="Baskerville" w:hAnsi="Baskerville"/>
          <w:color w:val="1D2D0D"/>
          <w:lang w:val="da-DK"/>
        </w:rPr>
        <w:t>å</w:t>
      </w:r>
      <w:r>
        <w:rPr>
          <w:rFonts w:ascii="Baskerville" w:hAnsi="Baskerville"/>
          <w:color w:val="1D2D0D"/>
        </w:rPr>
        <w:t xml:space="preserve">ng till en anda av Islám är därför inte en </w:t>
      </w:r>
      <w:r>
        <w:rPr>
          <w:rFonts w:ascii="Baskerville" w:hAnsi="Baskerville"/>
          <w:color w:val="1D2D0D"/>
          <w:lang w:val="da-DK"/>
        </w:rPr>
        <w:t>å</w:t>
      </w:r>
      <w:r>
        <w:rPr>
          <w:rFonts w:ascii="Baskerville" w:hAnsi="Baskerville"/>
          <w:color w:val="1D2D0D"/>
        </w:rPr>
        <w:t>terg</w:t>
      </w:r>
      <w:r>
        <w:rPr>
          <w:rFonts w:ascii="Baskerville" w:hAnsi="Baskerville"/>
          <w:color w:val="1D2D0D"/>
          <w:lang w:val="da-DK"/>
        </w:rPr>
        <w:t>å</w:t>
      </w:r>
      <w:r>
        <w:rPr>
          <w:rFonts w:ascii="Baskerville" w:hAnsi="Baskerville"/>
          <w:color w:val="1D2D0D"/>
        </w:rPr>
        <w:t>ng till traditionalism utan ett hävdande av den progressiva, kontinuerliga och historiska karaktären av den gudomliga uppenbarelsen. Det m</w:t>
      </w:r>
      <w:r>
        <w:rPr>
          <w:rFonts w:ascii="Baskerville" w:hAnsi="Baskerville"/>
          <w:color w:val="1D2D0D"/>
          <w:lang w:val="da-DK"/>
        </w:rPr>
        <w:t>å</w:t>
      </w:r>
      <w:r>
        <w:rPr>
          <w:rFonts w:ascii="Baskerville" w:hAnsi="Baskerville"/>
          <w:color w:val="1D2D0D"/>
        </w:rPr>
        <w:t>ste emellertid p</w:t>
      </w:r>
      <w:r>
        <w:rPr>
          <w:rFonts w:ascii="Baskerville" w:hAnsi="Baskerville"/>
          <w:color w:val="1D2D0D"/>
          <w:lang w:val="da-DK"/>
        </w:rPr>
        <w:t>å</w:t>
      </w:r>
      <w:r>
        <w:rPr>
          <w:rFonts w:ascii="Baskerville" w:hAnsi="Baskerville"/>
          <w:color w:val="1D2D0D"/>
        </w:rPr>
        <w:t>pekas att det uppenbara och den dolda betydelsen i ”</w:t>
      </w:r>
      <w:r>
        <w:rPr>
          <w:rFonts w:ascii="Baskerville" w:hAnsi="Baskerville"/>
          <w:i/>
          <w:iCs/>
          <w:color w:val="1D2D0D"/>
        </w:rPr>
        <w:t>Den Gudomliga Civilisationens Hemlighet”</w:t>
      </w:r>
      <w:r>
        <w:rPr>
          <w:rFonts w:ascii="Baskerville" w:hAnsi="Baskerville"/>
          <w:color w:val="1D2D0D"/>
        </w:rPr>
        <w:t xml:space="preserve"> inte motsäger varandra. De uttrycker bara en annan sida av samma komplexa</w:t>
      </w:r>
      <w:r>
        <w:rPr>
          <w:rFonts w:ascii="Baskerville" w:hAnsi="Baskerville"/>
          <w:color w:val="1D2D0D"/>
          <w:lang w:val="it-IT"/>
        </w:rPr>
        <w:t xml:space="preserve"> sanning.</w:t>
      </w:r>
    </w:p>
    <w:p w:rsidR="00CC40D4" w:rsidRDefault="00CC40D4" w:rsidP="00CC40D4">
      <w:pPr>
        <w:pStyle w:val="TOCHeading4A"/>
        <w:tabs>
          <w:tab w:val="clear" w:pos="8920"/>
        </w:tabs>
        <w:spacing w:before="0"/>
        <w:ind w:left="0"/>
        <w:jc w:val="both"/>
        <w:outlineLvl w:val="0"/>
        <w:rPr>
          <w:rFonts w:ascii="Baskerville" w:eastAsia="Baskerville" w:hAnsi="Baskerville" w:cs="Baskerville"/>
          <w:color w:val="1D2D0D"/>
          <w:u w:color="4C2818"/>
        </w:rPr>
      </w:pPr>
    </w:p>
    <w:p w:rsidR="00072E86" w:rsidRDefault="00072E86">
      <w:pPr>
        <w:pStyle w:val="TOCHeading4A"/>
        <w:tabs>
          <w:tab w:val="clear" w:pos="8920"/>
        </w:tabs>
        <w:spacing w:before="0"/>
        <w:ind w:left="0"/>
        <w:jc w:val="both"/>
        <w:outlineLvl w:val="0"/>
        <w:rPr>
          <w:rFonts w:ascii="Baskerville" w:eastAsia="Baskerville" w:hAnsi="Baskerville" w:cs="Baskerville"/>
          <w:color w:val="1D2D0D"/>
          <w:u w:color="4C2818"/>
        </w:rPr>
      </w:pPr>
    </w:p>
    <w:p w:rsidR="00072E86" w:rsidRDefault="000D7FF5" w:rsidP="00BF2633">
      <w:pPr>
        <w:pStyle w:val="Rubrik1"/>
        <w:rPr>
          <w:rFonts w:eastAsia="Baskerville SemiBold" w:cs="Baskerville SemiBold"/>
        </w:rPr>
      </w:pPr>
      <w:r>
        <w:t>5.</w:t>
      </w:r>
      <w:r>
        <w:rPr>
          <w:rFonts w:eastAsia="Baskerville SemiBold" w:cs="Baskerville SemiBold"/>
        </w:rPr>
        <w:tab/>
        <w:t>E</w:t>
      </w:r>
      <w:r>
        <w:t>n utvecklingsteori: Romantik eller upplysning?</w:t>
      </w:r>
    </w:p>
    <w:p w:rsidR="00072E86" w:rsidRDefault="00072E86">
      <w:pPr>
        <w:pStyle w:val="TOCHeading4A"/>
        <w:tabs>
          <w:tab w:val="clear" w:pos="8920"/>
        </w:tabs>
        <w:spacing w:before="0"/>
        <w:ind w:left="0"/>
        <w:jc w:val="both"/>
        <w:outlineLvl w:val="0"/>
        <w:rPr>
          <w:rFonts w:ascii="Baskerville" w:eastAsia="Baskerville" w:hAnsi="Baskerville" w:cs="Baskerville"/>
          <w:color w:val="1D2D0D"/>
          <w:u w:color="4C2818"/>
        </w:rPr>
      </w:pP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5.1</w:t>
      </w:r>
      <w:r>
        <w:rPr>
          <w:rFonts w:ascii="Baskerville" w:hAnsi="Baskerville"/>
          <w:color w:val="1D2D0D"/>
        </w:rPr>
        <w:tab/>
      </w:r>
      <w:r>
        <w:rPr>
          <w:rFonts w:ascii="Baskerville" w:hAnsi="Baskerville"/>
          <w:color w:val="1D2D0D"/>
          <w:lang w:val="it-IT"/>
        </w:rPr>
        <w:t xml:space="preserve">Antagligen </w:t>
      </w:r>
      <w:r>
        <w:rPr>
          <w:rFonts w:ascii="Baskerville" w:hAnsi="Baskerville"/>
          <w:color w:val="1D2D0D"/>
        </w:rPr>
        <w:t>är den viktigaste fr</w:t>
      </w:r>
      <w:r>
        <w:rPr>
          <w:rFonts w:ascii="Baskerville" w:hAnsi="Baskerville"/>
          <w:color w:val="1D2D0D"/>
          <w:lang w:val="da-DK"/>
        </w:rPr>
        <w:t>å</w:t>
      </w:r>
      <w:r>
        <w:rPr>
          <w:rFonts w:ascii="Baskerville" w:hAnsi="Baskerville"/>
          <w:color w:val="1D2D0D"/>
        </w:rPr>
        <w:t>gan som rör begreppet social och ekonomisk utveckling möjligheten att i sig definiera utveckling. Det är förv</w:t>
      </w:r>
      <w:r>
        <w:rPr>
          <w:rFonts w:ascii="Baskerville" w:hAnsi="Baskerville"/>
          <w:color w:val="1D2D0D"/>
          <w:lang w:val="da-DK"/>
        </w:rPr>
        <w:t>å</w:t>
      </w:r>
      <w:r>
        <w:rPr>
          <w:rFonts w:ascii="Baskerville" w:hAnsi="Baskerville"/>
          <w:color w:val="1D2D0D"/>
        </w:rPr>
        <w:t>nande att samma fr</w:t>
      </w:r>
      <w:r>
        <w:rPr>
          <w:rFonts w:ascii="Baskerville" w:hAnsi="Baskerville"/>
          <w:color w:val="1D2D0D"/>
          <w:lang w:val="da-DK"/>
        </w:rPr>
        <w:t>å</w:t>
      </w:r>
      <w:r>
        <w:rPr>
          <w:rFonts w:ascii="Baskerville" w:hAnsi="Baskerville"/>
          <w:color w:val="1D2D0D"/>
        </w:rPr>
        <w:t>ga som, i v</w:t>
      </w:r>
      <w:r>
        <w:rPr>
          <w:rFonts w:ascii="Baskerville" w:hAnsi="Baskerville"/>
          <w:color w:val="1D2D0D"/>
          <w:lang w:val="da-DK"/>
        </w:rPr>
        <w:t>år tid</w:t>
      </w:r>
      <w:r>
        <w:rPr>
          <w:rFonts w:ascii="Baskerville" w:hAnsi="Baskerville"/>
          <w:color w:val="1D2D0D"/>
        </w:rPr>
        <w:t>, utgö</w:t>
      </w:r>
      <w:r>
        <w:rPr>
          <w:rFonts w:ascii="Baskerville" w:hAnsi="Baskerville"/>
          <w:color w:val="1D2D0D"/>
          <w:lang w:val="de-DE"/>
        </w:rPr>
        <w:t xml:space="preserve">r den </w:t>
      </w:r>
      <w:r>
        <w:rPr>
          <w:rFonts w:ascii="Baskerville" w:hAnsi="Baskerville"/>
          <w:color w:val="1D2D0D"/>
        </w:rPr>
        <w:t>huvudsakliga</w:t>
      </w:r>
      <w:r>
        <w:rPr>
          <w:rFonts w:ascii="Baskerville" w:hAnsi="Baskerville"/>
          <w:color w:val="1D2D0D"/>
          <w:lang w:val="it-IT"/>
        </w:rPr>
        <w:t xml:space="preserve"> kontroverse</w:t>
      </w:r>
      <w:r>
        <w:rPr>
          <w:rFonts w:ascii="Baskerville" w:hAnsi="Baskerville"/>
          <w:color w:val="1D2D0D"/>
        </w:rPr>
        <w:t>n i utvecklings teorin också är den huvudsakliga fr</w:t>
      </w:r>
      <w:r>
        <w:rPr>
          <w:rFonts w:ascii="Baskerville" w:hAnsi="Baskerville"/>
          <w:color w:val="1D2D0D"/>
          <w:lang w:val="da-DK"/>
        </w:rPr>
        <w:t>å</w:t>
      </w:r>
      <w:r>
        <w:rPr>
          <w:rFonts w:ascii="Baskerville" w:hAnsi="Baskerville"/>
          <w:color w:val="1D2D0D"/>
        </w:rPr>
        <w:t xml:space="preserve">gan i </w:t>
      </w:r>
      <w:r>
        <w:rPr>
          <w:rFonts w:ascii="Baskerville" w:hAnsi="Baskerville"/>
          <w:i/>
          <w:iCs/>
          <w:color w:val="1D2D0D"/>
        </w:rPr>
        <w:t xml:space="preserve"> Den Gudomliga Civilisationens Hemlighet</w:t>
      </w:r>
      <w:r>
        <w:rPr>
          <w:rFonts w:ascii="Baskerville" w:hAnsi="Baskerville"/>
          <w:color w:val="1D2D0D"/>
        </w:rPr>
        <w:t>. Som vi nä</w:t>
      </w:r>
      <w:r>
        <w:rPr>
          <w:rFonts w:ascii="Baskerville" w:hAnsi="Baskerville"/>
          <w:color w:val="1D2D0D"/>
          <w:lang w:val="da-DK"/>
        </w:rPr>
        <w:t>mnde i b</w:t>
      </w:r>
      <w:r>
        <w:rPr>
          <w:rFonts w:ascii="Baskerville" w:hAnsi="Baskerville"/>
          <w:color w:val="1D2D0D"/>
        </w:rPr>
        <w:t>örjan av detta fö</w:t>
      </w:r>
      <w:r>
        <w:rPr>
          <w:rFonts w:ascii="Baskerville" w:hAnsi="Baskerville"/>
          <w:color w:val="1D2D0D"/>
          <w:lang w:val="fr-FR"/>
        </w:rPr>
        <w:t>rord,</w:t>
      </w:r>
      <w:r>
        <w:rPr>
          <w:rFonts w:ascii="Baskerville" w:hAnsi="Baskerville"/>
          <w:color w:val="1D2D0D"/>
        </w:rPr>
        <w:t xml:space="preserve"> är ‘Abdu'l-Bahás text organiserad i form av hans svar på fyra invändningar mot reformer och rationalisering. Men tre av dessa invändningar är olika varianter av samma underliggande antagande. Den politiska och akademiska diskussionen i slutet av 1900-talet är också </w:t>
      </w:r>
      <w:r>
        <w:rPr>
          <w:rFonts w:ascii="Baskerville" w:hAnsi="Baskerville"/>
          <w:color w:val="1D2D0D"/>
          <w:lang w:val="fr-FR"/>
        </w:rPr>
        <w:t>centrera</w:t>
      </w:r>
      <w:r>
        <w:rPr>
          <w:rFonts w:ascii="Baskerville" w:hAnsi="Baskerville"/>
          <w:color w:val="1D2D0D"/>
        </w:rPr>
        <w:t xml:space="preserve">de på samma kontroverser, brottas med samma antagande. Det är en av anledningarna till </w:t>
      </w:r>
      <w:r>
        <w:rPr>
          <w:rFonts w:ascii="Baskerville" w:hAnsi="Baskerville"/>
          <w:i/>
          <w:iCs/>
          <w:color w:val="1D2D0D"/>
        </w:rPr>
        <w:t xml:space="preserve">Den Gudomliga Civilisationens Hemlighets </w:t>
      </w:r>
      <w:r>
        <w:rPr>
          <w:rFonts w:ascii="Baskerville" w:hAnsi="Baskerville"/>
          <w:color w:val="1D2D0D"/>
        </w:rPr>
        <w:t>relevans</w:t>
      </w:r>
      <w:r>
        <w:rPr>
          <w:rFonts w:ascii="Baskerville" w:hAnsi="Baskerville"/>
          <w:i/>
          <w:iCs/>
          <w:color w:val="1D2D0D"/>
        </w:rPr>
        <w:t xml:space="preserve"> </w:t>
      </w:r>
      <w:r>
        <w:rPr>
          <w:rFonts w:ascii="Baskerville" w:hAnsi="Baskerville"/>
          <w:color w:val="1D2D0D"/>
        </w:rPr>
        <w:t>för v</w:t>
      </w:r>
      <w:r>
        <w:rPr>
          <w:rFonts w:ascii="Baskerville" w:hAnsi="Baskerville"/>
          <w:color w:val="1D2D0D"/>
          <w:lang w:val="da-DK"/>
        </w:rPr>
        <w:t>å</w:t>
      </w:r>
      <w:r>
        <w:rPr>
          <w:rFonts w:ascii="Baskerville" w:hAnsi="Baskerville"/>
          <w:color w:val="1D2D0D"/>
        </w:rPr>
        <w:t>r generation i alla världens regioner.</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5.2</w:t>
      </w:r>
      <w:r>
        <w:rPr>
          <w:rFonts w:ascii="Baskerville" w:hAnsi="Baskerville"/>
          <w:color w:val="1D2D0D"/>
        </w:rPr>
        <w:tab/>
      </w:r>
      <w:r w:rsidR="009661F9">
        <w:rPr>
          <w:rFonts w:ascii="Baskerville" w:hAnsi="Baskerville"/>
          <w:color w:val="1D2D0D"/>
        </w:rPr>
        <w:tab/>
      </w:r>
      <w:r>
        <w:rPr>
          <w:rFonts w:ascii="Baskerville" w:hAnsi="Baskerville"/>
          <w:color w:val="1D2D0D"/>
          <w:lang w:val="da-DK"/>
        </w:rPr>
        <w:t>Den grundl</w:t>
      </w:r>
      <w:r>
        <w:rPr>
          <w:rFonts w:ascii="Baskerville" w:hAnsi="Baskerville"/>
          <w:color w:val="1D2D0D"/>
        </w:rPr>
        <w:t>äggande debatten kan sammanfattas i två utvecklings teoriers termer – den historiska och den objektiva. Enligt den historiska teorin</w:t>
      </w:r>
      <w:r>
        <w:rPr>
          <w:rFonts w:ascii="Baskerville" w:hAnsi="Baskerville"/>
          <w:color w:val="1D2D0D"/>
          <w:lang w:val="da-DK"/>
        </w:rPr>
        <w:t xml:space="preserve">, kan </w:t>
      </w:r>
      <w:r>
        <w:rPr>
          <w:rFonts w:ascii="Baskerville" w:hAnsi="Baskerville"/>
          <w:color w:val="1D2D0D"/>
        </w:rPr>
        <w:t>det inte finnas n</w:t>
      </w:r>
      <w:r>
        <w:rPr>
          <w:rFonts w:ascii="Baskerville" w:hAnsi="Baskerville"/>
          <w:color w:val="1D2D0D"/>
          <w:lang w:val="da-DK"/>
        </w:rPr>
        <w:t>å</w:t>
      </w:r>
      <w:r>
        <w:rPr>
          <w:rFonts w:ascii="Baskerville" w:hAnsi="Baskerville"/>
          <w:color w:val="1D2D0D"/>
        </w:rPr>
        <w:t>gon objektiv och allomfattande definition av begreppen socioekonomisk och kulturell utveckling. Anhängarna av denna teori hävdar att varje kultur har ett liv och logik som är unik och ojämförbar med andra kulturer. Följaktligen vidh</w:t>
      </w:r>
      <w:r>
        <w:rPr>
          <w:rFonts w:ascii="Baskerville" w:hAnsi="Baskerville"/>
          <w:color w:val="1D2D0D"/>
          <w:lang w:val="da-DK"/>
        </w:rPr>
        <w:t>å</w:t>
      </w:r>
      <w:r>
        <w:rPr>
          <w:rFonts w:ascii="Baskerville" w:hAnsi="Baskerville"/>
          <w:color w:val="1D2D0D"/>
        </w:rPr>
        <w:t>ller de att utveckling för en kultur inte är utveckling för en annan. Utvecklingen bör därför definieras enbart i termer av inom kulturen. Med andra ord, begreppet utveckling saknar interkulturell och transhistorisk innebörd. Den l</w:t>
      </w:r>
      <w:r>
        <w:rPr>
          <w:rFonts w:ascii="Baskerville" w:hAnsi="Baskerville"/>
          <w:color w:val="1D2D0D"/>
          <w:lang w:val="da-DK"/>
        </w:rPr>
        <w:t>å</w:t>
      </w:r>
      <w:r>
        <w:rPr>
          <w:rFonts w:ascii="Baskerville" w:hAnsi="Baskerville"/>
          <w:color w:val="1D2D0D"/>
        </w:rPr>
        <w:t xml:space="preserve">ngsiktiga utvecklingen har ingen mening annat än den betydelse som ges inom ramen för en kultur. Följaktligen är utveckling helt enkelt ett följande av </w:t>
      </w:r>
      <w:r>
        <w:rPr>
          <w:rFonts w:ascii="Baskerville" w:hAnsi="Baskerville"/>
          <w:color w:val="1D2D0D"/>
          <w:lang w:val="fr-FR"/>
        </w:rPr>
        <w:t>tradition</w:t>
      </w:r>
      <w:r>
        <w:rPr>
          <w:rFonts w:ascii="Baskerville" w:hAnsi="Baskerville"/>
          <w:color w:val="1D2D0D"/>
        </w:rPr>
        <w:t>s diktat inom varje kultur. Att anta en sund utveckling skulle då innebära att agera på grundval av tidigare kulturella traditioner. Utvecklingen blir jämställt med traditionalism.</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5.3</w:t>
      </w:r>
      <w:r>
        <w:rPr>
          <w:rFonts w:ascii="Baskerville" w:hAnsi="Baskerville"/>
          <w:color w:val="1D2D0D"/>
        </w:rPr>
        <w:tab/>
      </w:r>
      <w:r w:rsidR="009661F9">
        <w:rPr>
          <w:rFonts w:ascii="Baskerville" w:hAnsi="Baskerville"/>
          <w:color w:val="1D2D0D"/>
        </w:rPr>
        <w:tab/>
      </w:r>
      <w:r>
        <w:rPr>
          <w:rFonts w:ascii="Baskerville" w:hAnsi="Baskerville"/>
          <w:color w:val="1D2D0D"/>
          <w:lang w:val="da-DK"/>
        </w:rPr>
        <w:t xml:space="preserve">Den </w:t>
      </w:r>
      <w:r>
        <w:rPr>
          <w:rFonts w:ascii="Baskerville" w:hAnsi="Baskerville"/>
          <w:color w:val="1D2D0D"/>
        </w:rPr>
        <w:t>historiska teorin är motsatt den objektiva teorin, enligt vilken det är möjligt att definiera begreppet utveckling i objektiva och alltomfattande former. Utveckling antas vara en process av rationalisering och denna process definieras i vissa termer av samhällets objektiva egenskaper och dess organisation. Följaktligen blir tradition ett otillräckligt kriterium för ett samhälles utveckling. Fö</w:t>
      </w:r>
      <w:r>
        <w:rPr>
          <w:rFonts w:ascii="Baskerville" w:hAnsi="Baskerville"/>
          <w:color w:val="1D2D0D"/>
          <w:lang w:val="pt-PT"/>
        </w:rPr>
        <w:t>r anh</w:t>
      </w:r>
      <w:r>
        <w:rPr>
          <w:rFonts w:ascii="Baskerville" w:hAnsi="Baskerville"/>
          <w:color w:val="1D2D0D"/>
        </w:rPr>
        <w:t>ängarna av den objektiva teorin kan kulturer och sociala ordningar också vara sjuka eller friska, moraliska eller omoraliska. Med andra ord, den objektiva teorin menar att det är möjligt att kritisera delar av olika kulturer och traditioner som omänskliga och föråldrade. En allmängiltig definition av utveckling är med andra ord, mö</w:t>
      </w:r>
      <w:r>
        <w:rPr>
          <w:rFonts w:ascii="Baskerville" w:hAnsi="Baskerville"/>
          <w:color w:val="1D2D0D"/>
          <w:lang w:val="da-DK"/>
        </w:rPr>
        <w:t>jlig.</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lastRenderedPageBreak/>
        <w:t>5.4</w:t>
      </w:r>
      <w:r>
        <w:rPr>
          <w:rFonts w:ascii="Baskerville" w:hAnsi="Baskerville"/>
          <w:color w:val="1D2D0D"/>
        </w:rPr>
        <w:tab/>
        <w:t>Vanligtvis är dessa två teorier historism</w:t>
      </w:r>
      <w:r>
        <w:rPr>
          <w:rFonts w:ascii="Baskerville" w:hAnsi="Baskerville"/>
          <w:color w:val="1D2D0D"/>
          <w:vertAlign w:val="superscript"/>
        </w:rPr>
        <w:t>[</w:t>
      </w:r>
      <w:r>
        <w:rPr>
          <w:rFonts w:ascii="Baskerville" w:eastAsia="Baskerville" w:hAnsi="Baskerville" w:cs="Baskerville"/>
          <w:color w:val="1D2D0D"/>
          <w:vertAlign w:val="superscript"/>
        </w:rPr>
        <w:footnoteReference w:id="4"/>
      </w:r>
      <w:r>
        <w:rPr>
          <w:rFonts w:ascii="Baskerville" w:hAnsi="Baskerville"/>
          <w:color w:val="1D2D0D"/>
          <w:vertAlign w:val="superscript"/>
        </w:rPr>
        <w:t>]</w:t>
      </w:r>
      <w:r>
        <w:rPr>
          <w:rFonts w:ascii="Baskerville" w:hAnsi="Baskerville"/>
          <w:color w:val="1D2D0D"/>
        </w:rPr>
        <w:t xml:space="preserve"> och objektivism</w:t>
      </w:r>
      <w:r>
        <w:rPr>
          <w:rFonts w:ascii="Baskerville" w:hAnsi="Baskerville"/>
          <w:color w:val="1D2D0D"/>
          <w:vertAlign w:val="superscript"/>
        </w:rPr>
        <w:t>[</w:t>
      </w:r>
      <w:r>
        <w:rPr>
          <w:rFonts w:ascii="Baskerville" w:eastAsia="Baskerville" w:hAnsi="Baskerville" w:cs="Baskerville"/>
          <w:color w:val="1D2D0D"/>
          <w:vertAlign w:val="superscript"/>
        </w:rPr>
        <w:footnoteReference w:id="5"/>
      </w:r>
      <w:r>
        <w:rPr>
          <w:rFonts w:ascii="Baskerville" w:hAnsi="Baskerville"/>
          <w:color w:val="1D2D0D"/>
          <w:vertAlign w:val="superscript"/>
        </w:rPr>
        <w:t>]</w:t>
      </w:r>
      <w:r>
        <w:rPr>
          <w:rFonts w:ascii="Baskerville" w:hAnsi="Baskerville"/>
          <w:color w:val="1D2D0D"/>
        </w:rPr>
        <w:t xml:space="preserve"> uttryckta i mer specifika och konkreta former. Följaktligen förvandlas debatten mellan teorierna till en debatt mellan de infö</w:t>
      </w:r>
      <w:r>
        <w:rPr>
          <w:rFonts w:ascii="Baskerville" w:hAnsi="Baskerville"/>
          <w:color w:val="1D2D0D"/>
          <w:lang w:val="pt-PT"/>
        </w:rPr>
        <w:t>dda anh</w:t>
      </w:r>
      <w:r>
        <w:rPr>
          <w:rFonts w:ascii="Baskerville" w:hAnsi="Baskerville"/>
          <w:color w:val="1D2D0D"/>
        </w:rPr>
        <w:t>ängarna av traditionalism och anhängarna av det västerländska. Vanligen hävdar de som tror på en objektiv definition av utveckling att de underutvecklade länderna och utvecklingsländerna m</w:t>
      </w:r>
      <w:r>
        <w:rPr>
          <w:rFonts w:ascii="Baskerville" w:hAnsi="Baskerville"/>
          <w:color w:val="1D2D0D"/>
          <w:lang w:val="da-DK"/>
        </w:rPr>
        <w:t>å</w:t>
      </w:r>
      <w:r>
        <w:rPr>
          <w:rFonts w:ascii="Baskerville" w:hAnsi="Baskerville"/>
          <w:color w:val="1D2D0D"/>
        </w:rPr>
        <w:t>ste anta vetenskap, Vä</w:t>
      </w:r>
      <w:r>
        <w:rPr>
          <w:rFonts w:ascii="Baskerville" w:hAnsi="Baskerville"/>
          <w:color w:val="1D2D0D"/>
          <w:lang w:val="de-DE"/>
        </w:rPr>
        <w:t>steuropeisk</w:t>
      </w:r>
      <w:r>
        <w:rPr>
          <w:rFonts w:ascii="Baskerville" w:hAnsi="Baskerville"/>
          <w:color w:val="1D2D0D"/>
        </w:rPr>
        <w:t xml:space="preserve"> och Nordamerikansk kultur och sociala institutioner och försöka följa deras modell för social och kulturell ordning. Anhängarna av den västerländska modellen tror på den moderna kulturen och de likställer modernitet med det Västerländska. Att bli modern, är därför det samma som att bli utvecklade, vilket i sin tur är identisk med imitationer och antagandet av den västerländska vägen till utveckling. Till skillnad fr</w:t>
      </w:r>
      <w:r>
        <w:rPr>
          <w:rFonts w:ascii="Baskerville" w:hAnsi="Baskerville"/>
          <w:color w:val="1D2D0D"/>
          <w:lang w:val="da-DK"/>
        </w:rPr>
        <w:t>å</w:t>
      </w:r>
      <w:r>
        <w:rPr>
          <w:rFonts w:ascii="Baskerville" w:hAnsi="Baskerville"/>
          <w:color w:val="1D2D0D"/>
        </w:rPr>
        <w:t>n de som förespr</w:t>
      </w:r>
      <w:r>
        <w:rPr>
          <w:rFonts w:ascii="Baskerville" w:hAnsi="Baskerville"/>
          <w:color w:val="1D2D0D"/>
          <w:lang w:val="da-DK"/>
        </w:rPr>
        <w:t>å</w:t>
      </w:r>
      <w:r>
        <w:rPr>
          <w:rFonts w:ascii="Baskerville" w:hAnsi="Baskerville"/>
          <w:color w:val="1D2D0D"/>
        </w:rPr>
        <w:t xml:space="preserve">kar den västerländska (europeiska) </w:t>
      </w:r>
      <w:r>
        <w:rPr>
          <w:rFonts w:ascii="Baskerville" w:hAnsi="Baskerville"/>
          <w:color w:val="1D2D0D"/>
          <w:lang w:val="it-IT"/>
        </w:rPr>
        <w:t>modellen, f</w:t>
      </w:r>
      <w:r>
        <w:rPr>
          <w:rFonts w:ascii="Baskerville" w:hAnsi="Baskerville"/>
          <w:color w:val="1D2D0D"/>
        </w:rPr>
        <w:t>örkastar de infödda traditionalisterna häftigt betydelsen av det europeiska (västerländska</w:t>
      </w:r>
      <w:r>
        <w:rPr>
          <w:rFonts w:ascii="Baskerville" w:hAnsi="Baskerville"/>
          <w:color w:val="1D2D0D"/>
          <w:lang w:val="it-IT"/>
        </w:rPr>
        <w:t>) modell</w:t>
      </w:r>
      <w:r>
        <w:rPr>
          <w:rFonts w:ascii="Baskerville" w:hAnsi="Baskerville"/>
          <w:color w:val="1D2D0D"/>
        </w:rPr>
        <w:t>en för utveckling för icke-europeiska länder, med motiveringen att inget samhälle bör anta den modell av n</w:t>
      </w:r>
      <w:r>
        <w:rPr>
          <w:rFonts w:ascii="Baskerville" w:hAnsi="Baskerville"/>
          <w:color w:val="1D2D0D"/>
          <w:lang w:val="da-DK"/>
        </w:rPr>
        <w:t>å</w:t>
      </w:r>
      <w:r>
        <w:rPr>
          <w:rFonts w:ascii="Baskerville" w:hAnsi="Baskerville"/>
          <w:color w:val="1D2D0D"/>
        </w:rPr>
        <w:t>got annat. Istället hävdar de att de utvecklade länderna och utvecklingsländerna bör fö</w:t>
      </w:r>
      <w:r>
        <w:rPr>
          <w:rFonts w:ascii="Baskerville" w:hAnsi="Baskerville"/>
          <w:color w:val="1D2D0D"/>
          <w:lang w:val="es-ES_tradnl"/>
        </w:rPr>
        <w:t>rkasta den v</w:t>
      </w:r>
      <w:r>
        <w:rPr>
          <w:rFonts w:ascii="Baskerville" w:hAnsi="Baskerville"/>
          <w:color w:val="1D2D0D"/>
        </w:rPr>
        <w:t xml:space="preserve">ästerländska modellen och </w:t>
      </w:r>
      <w:r>
        <w:rPr>
          <w:rFonts w:ascii="Baskerville" w:hAnsi="Baskerville"/>
          <w:color w:val="1D2D0D"/>
          <w:lang w:val="da-DK"/>
        </w:rPr>
        <w:t>å</w:t>
      </w:r>
      <w:r>
        <w:rPr>
          <w:rFonts w:ascii="Baskerville" w:hAnsi="Baskerville"/>
          <w:color w:val="1D2D0D"/>
        </w:rPr>
        <w:t>tergå till sina egna tidigare traditioner och följa diktat från</w:t>
      </w:r>
      <w:r>
        <w:rPr>
          <w:rFonts w:ascii="Baskerville" w:hAnsi="Baskerville"/>
          <w:color w:val="1D2D0D"/>
          <w:lang w:val="it-IT"/>
        </w:rPr>
        <w:t xml:space="preserve"> sina egna traditionella religi</w:t>
      </w:r>
      <w:r>
        <w:rPr>
          <w:rFonts w:ascii="Baskerville" w:hAnsi="Baskerville"/>
          <w:color w:val="1D2D0D"/>
        </w:rPr>
        <w:t>ösa och kulturella ordning.</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5.5</w:t>
      </w:r>
      <w:r>
        <w:rPr>
          <w:rFonts w:ascii="Baskerville" w:hAnsi="Baskerville"/>
          <w:color w:val="1D2D0D"/>
        </w:rPr>
        <w:tab/>
      </w:r>
      <w:r w:rsidR="009661F9">
        <w:rPr>
          <w:rFonts w:ascii="Baskerville" w:hAnsi="Baskerville"/>
          <w:color w:val="1D2D0D"/>
        </w:rPr>
        <w:tab/>
      </w:r>
      <w:r>
        <w:rPr>
          <w:rFonts w:ascii="Baskerville" w:hAnsi="Baskerville"/>
          <w:color w:val="1D2D0D"/>
        </w:rPr>
        <w:t>För att först</w:t>
      </w:r>
      <w:r>
        <w:rPr>
          <w:rFonts w:ascii="Baskerville" w:hAnsi="Baskerville"/>
          <w:color w:val="1D2D0D"/>
          <w:lang w:val="da-DK"/>
        </w:rPr>
        <w:t>å ‘</w:t>
      </w:r>
      <w:r>
        <w:rPr>
          <w:rFonts w:ascii="Baskerville" w:hAnsi="Baskerville"/>
          <w:color w:val="1D2D0D"/>
        </w:rPr>
        <w:t>Abdu'l-Bahás uppfattning om utveckling bör vi undersöka olika aspekter av denna fr</w:t>
      </w:r>
      <w:r>
        <w:rPr>
          <w:rFonts w:ascii="Baskerville" w:hAnsi="Baskerville"/>
          <w:color w:val="1D2D0D"/>
          <w:lang w:val="da-DK"/>
        </w:rPr>
        <w:t>å</w:t>
      </w:r>
      <w:r>
        <w:rPr>
          <w:rFonts w:ascii="Baskerville" w:hAnsi="Baskerville"/>
          <w:color w:val="1D2D0D"/>
        </w:rPr>
        <w:t>ga. Men innan en mer detaljerad analys är det lämpligt att göra n</w:t>
      </w:r>
      <w:r>
        <w:rPr>
          <w:rFonts w:ascii="Baskerville" w:hAnsi="Baskerville"/>
          <w:color w:val="1D2D0D"/>
          <w:lang w:val="da-DK"/>
        </w:rPr>
        <w:t>å</w:t>
      </w:r>
      <w:r>
        <w:rPr>
          <w:rFonts w:ascii="Baskerville" w:hAnsi="Baskerville"/>
          <w:color w:val="1D2D0D"/>
          <w:lang w:val="it-IT"/>
        </w:rPr>
        <w:t>gra allm</w:t>
      </w:r>
      <w:r>
        <w:rPr>
          <w:rFonts w:ascii="Baskerville" w:hAnsi="Baskerville"/>
          <w:color w:val="1D2D0D"/>
        </w:rPr>
        <w:t>änna kommentarer. Ståndpunkten i Den Gudomliga Civilisationens Hemlighet kan varken beskrivas i västerländska eller infödda traditionella</w:t>
      </w:r>
      <w:r>
        <w:rPr>
          <w:rFonts w:ascii="Baskerville" w:hAnsi="Baskerville"/>
          <w:color w:val="1D2D0D"/>
          <w:lang w:val="it-IT"/>
        </w:rPr>
        <w:t xml:space="preserve"> modeller f</w:t>
      </w:r>
      <w:r>
        <w:rPr>
          <w:rFonts w:ascii="Baskerville" w:hAnsi="Baskerville"/>
          <w:color w:val="1D2D0D"/>
        </w:rPr>
        <w:t xml:space="preserve">ör utveckling. ‘Abdu'l-Bahá försvarar den moderna kulturen, men hans definition av modernitet är inte samma sak som den i </w:t>
      </w:r>
      <w:r>
        <w:rPr>
          <w:rFonts w:ascii="Baskerville" w:hAnsi="Baskerville"/>
          <w:color w:val="1D2D0D"/>
          <w:lang w:val="it-IT"/>
        </w:rPr>
        <w:t>modell</w:t>
      </w:r>
      <w:r>
        <w:rPr>
          <w:rFonts w:ascii="Baskerville" w:hAnsi="Baskerville"/>
          <w:color w:val="1D2D0D"/>
        </w:rPr>
        <w:t>en för västeuropeiska samhällen. Inte heller är hans modernitet en blind imitation av gamla och förstelnade traditioner. Vad som ä</w:t>
      </w:r>
      <w:r>
        <w:rPr>
          <w:rFonts w:ascii="Baskerville" w:hAnsi="Baskerville"/>
          <w:color w:val="1D2D0D"/>
          <w:lang w:val="da-DK"/>
        </w:rPr>
        <w:t xml:space="preserve">r mest </w:t>
      </w:r>
      <w:r>
        <w:rPr>
          <w:rFonts w:ascii="Baskerville" w:hAnsi="Baskerville"/>
          <w:color w:val="1D2D0D"/>
        </w:rPr>
        <w:t xml:space="preserve">utmärkande för </w:t>
      </w:r>
      <w:r>
        <w:rPr>
          <w:rFonts w:ascii="Baskerville" w:hAnsi="Baskerville"/>
          <w:i/>
          <w:iCs/>
          <w:color w:val="1D2D0D"/>
        </w:rPr>
        <w:t>Den Gudomliga Civilisationens Hemlighet</w:t>
      </w:r>
      <w:r>
        <w:rPr>
          <w:rFonts w:ascii="Baskerville" w:hAnsi="Baskerville"/>
          <w:color w:val="1D2D0D"/>
        </w:rPr>
        <w:t xml:space="preserve"> är att den erbjuder ett nymodigt begrepp modernitet som överskrider de befintliga sociala och kulturella mönster. Det är därför som ‘Abdu'l-Bahá samtidigt försvarar och kritiserar den västerlä</w:t>
      </w:r>
      <w:r>
        <w:rPr>
          <w:rFonts w:ascii="Baskerville" w:hAnsi="Baskerville"/>
          <w:color w:val="1D2D0D"/>
          <w:lang w:val="it-IT"/>
        </w:rPr>
        <w:t>ndska modellen f</w:t>
      </w:r>
      <w:r>
        <w:rPr>
          <w:rFonts w:ascii="Baskerville" w:hAnsi="Baskerville"/>
          <w:color w:val="1D2D0D"/>
        </w:rPr>
        <w:t>ör utveckling. Han uppmanar oss att ta till oss den empiriska vetenskapen och de tekniska framstegen i Europa, medan han angriper den materialistiska och militaristiska dragen i den moderna västerländska kulturen. Likas</w:t>
      </w:r>
      <w:r>
        <w:rPr>
          <w:rFonts w:ascii="Baskerville" w:hAnsi="Baskerville"/>
          <w:color w:val="1D2D0D"/>
          <w:lang w:val="da-DK"/>
        </w:rPr>
        <w:t>å</w:t>
      </w:r>
      <w:r>
        <w:rPr>
          <w:rFonts w:ascii="Baskerville" w:hAnsi="Baskerville"/>
          <w:color w:val="1D2D0D"/>
        </w:rPr>
        <w:t>, försvarar han den islamiska</w:t>
      </w:r>
      <w:r>
        <w:rPr>
          <w:rFonts w:ascii="Baskerville" w:hAnsi="Baskerville"/>
          <w:color w:val="1D2D0D"/>
          <w:lang w:val="fr-FR"/>
        </w:rPr>
        <w:t xml:space="preserve"> tradition</w:t>
      </w:r>
      <w:r>
        <w:rPr>
          <w:rFonts w:ascii="Baskerville" w:hAnsi="Baskerville"/>
          <w:color w:val="1D2D0D"/>
        </w:rPr>
        <w:t>ens anda och avvisar den blinda dyrkan av tidigare traditioner.</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5.6</w:t>
      </w:r>
      <w:r>
        <w:rPr>
          <w:rFonts w:ascii="Baskerville" w:hAnsi="Baskerville"/>
          <w:color w:val="1D2D0D"/>
        </w:rPr>
        <w:tab/>
      </w:r>
      <w:r w:rsidR="009661F9">
        <w:rPr>
          <w:rFonts w:ascii="Baskerville" w:hAnsi="Baskerville"/>
          <w:color w:val="1D2D0D"/>
        </w:rPr>
        <w:tab/>
      </w:r>
      <w:r>
        <w:rPr>
          <w:rFonts w:ascii="Baskerville" w:hAnsi="Baskerville"/>
          <w:color w:val="1D2D0D"/>
        </w:rPr>
        <w:t>Därfö</w:t>
      </w:r>
      <w:r>
        <w:rPr>
          <w:rFonts w:ascii="Baskerville" w:hAnsi="Baskerville"/>
          <w:color w:val="1D2D0D"/>
          <w:lang w:val="es-ES_tradnl"/>
        </w:rPr>
        <w:t xml:space="preserve">r definieras </w:t>
      </w:r>
      <w:r>
        <w:rPr>
          <w:rFonts w:ascii="Baskerville" w:hAnsi="Baskerville"/>
          <w:color w:val="1D2D0D"/>
        </w:rPr>
        <w:t>b</w:t>
      </w:r>
      <w:r>
        <w:rPr>
          <w:rFonts w:ascii="Baskerville" w:hAnsi="Baskerville"/>
          <w:color w:val="1D2D0D"/>
          <w:lang w:val="da-DK"/>
        </w:rPr>
        <w:t>å</w:t>
      </w:r>
      <w:r>
        <w:rPr>
          <w:rFonts w:ascii="Baskerville" w:hAnsi="Baskerville"/>
          <w:color w:val="1D2D0D"/>
        </w:rPr>
        <w:t>de modernitet och utveckling, av ‘Abdu'l-Bahá, som en rationaliserings process. Denna gradvisa rationalisering har två olika men relaterade dimensioner. Instrumentell eller formell rationalisering behandlar tillämpningen av modern vetenskap och det effektiva genomförande av medel för att uppnå m</w:t>
      </w:r>
      <w:r>
        <w:rPr>
          <w:rFonts w:ascii="Baskerville" w:hAnsi="Baskerville"/>
          <w:color w:val="1D2D0D"/>
          <w:lang w:val="da-DK"/>
        </w:rPr>
        <w:t>å</w:t>
      </w:r>
      <w:r>
        <w:rPr>
          <w:rFonts w:ascii="Baskerville" w:hAnsi="Baskerville"/>
          <w:color w:val="1D2D0D"/>
        </w:rPr>
        <w:t>len. Medan praktiskt eller moraliskt rationaliseringen avser människans utveckling av moraliska, andliga och kommunikativ förm</w:t>
      </w:r>
      <w:r>
        <w:rPr>
          <w:rFonts w:ascii="Baskerville" w:hAnsi="Baskerville"/>
          <w:color w:val="1D2D0D"/>
          <w:lang w:val="da-DK"/>
        </w:rPr>
        <w:t>å</w:t>
      </w:r>
      <w:r>
        <w:rPr>
          <w:rFonts w:ascii="Baskerville" w:hAnsi="Baskerville"/>
          <w:color w:val="1D2D0D"/>
        </w:rPr>
        <w:t>ga (se Habermas (1971), (1984-1987) för en bra diskussion om olika typer av rationalisering processer). ‘Abdu'l-Bahá bekräftar att autentisk modernitet inte är möjlig utan en kombination av civilisationens materiella/formella och andliga och moraliska dimensioner. ‘Abdu'l-Bahá skriver:</w:t>
      </w:r>
    </w:p>
    <w:p w:rsidR="00C101C1" w:rsidRDefault="00C101C1" w:rsidP="00C101C1">
      <w:pPr>
        <w:pStyle w:val="Normalwebb"/>
        <w:tabs>
          <w:tab w:val="left" w:pos="828"/>
        </w:tabs>
        <w:rPr>
          <w:rFonts w:ascii="Baskerville" w:eastAsia="Baskerville" w:hAnsi="Baskerville" w:cs="Baskerville"/>
          <w:i/>
          <w:iCs/>
          <w:color w:val="1D2D0D"/>
        </w:rPr>
      </w:pPr>
      <w:r>
        <w:rPr>
          <w:rFonts w:ascii="Baskerville" w:hAnsi="Baskerville"/>
          <w:color w:val="1D2D0D"/>
        </w:rPr>
        <w:t xml:space="preserve">5.7  </w:t>
      </w:r>
      <w:r>
        <w:rPr>
          <w:rFonts w:ascii="Baskerville" w:eastAsia="Baskerville" w:hAnsi="Baskerville" w:cs="Baskerville"/>
          <w:color w:val="1D2D0D"/>
        </w:rPr>
        <w:tab/>
      </w:r>
      <w:r w:rsidR="009661F9">
        <w:rPr>
          <w:rFonts w:ascii="Baskerville" w:eastAsia="Baskerville" w:hAnsi="Baskerville" w:cs="Baskerville"/>
          <w:color w:val="1D2D0D"/>
        </w:rPr>
        <w:tab/>
      </w:r>
      <w:r>
        <w:rPr>
          <w:rFonts w:ascii="Baskerville" w:eastAsia="Baskerville" w:hAnsi="Baskerville" w:cs="Baskerville"/>
          <w:color w:val="1D2D0D"/>
        </w:rPr>
        <w:t>”</w:t>
      </w:r>
      <w:r>
        <w:rPr>
          <w:rFonts w:ascii="Baskerville" w:hAnsi="Baskerville"/>
          <w:i/>
          <w:iCs/>
          <w:color w:val="1D2D0D"/>
        </w:rPr>
        <w:t xml:space="preserve">En ytlig kultur, som inte stöds av en förfinad moral, är som ’ett förvirrat sammelsurium av drömmar’ och yttre glans utan inre fullkomlighet är ’som </w:t>
      </w:r>
      <w:r>
        <w:rPr>
          <w:rFonts w:ascii="Baskerville" w:hAnsi="Baskerville"/>
          <w:i/>
          <w:iCs/>
          <w:color w:val="1D2D0D"/>
          <w:lang w:val="da-DK"/>
        </w:rPr>
        <w:t>å</w:t>
      </w:r>
      <w:r>
        <w:rPr>
          <w:rFonts w:ascii="Baskerville" w:hAnsi="Baskerville"/>
          <w:i/>
          <w:iCs/>
          <w:color w:val="1D2D0D"/>
        </w:rPr>
        <w:t>nga i öknen som den törstande drömmer om vara vatten.’ För resultat som skulle vinna Guds behag och säkra mänsklighetens fred och välfärd kan aldrig helt uppn</w:t>
      </w:r>
      <w:r>
        <w:rPr>
          <w:rFonts w:ascii="Baskerville" w:hAnsi="Baskerville"/>
          <w:i/>
          <w:iCs/>
          <w:color w:val="1D2D0D"/>
          <w:lang w:val="da-DK"/>
        </w:rPr>
        <w:t>å</w:t>
      </w:r>
      <w:r>
        <w:rPr>
          <w:rFonts w:ascii="Baskerville" w:hAnsi="Baskerville"/>
          <w:i/>
          <w:iCs/>
          <w:color w:val="1D2D0D"/>
        </w:rPr>
        <w:t>s i enbart en yttre civilisation. ”</w:t>
      </w:r>
    </w:p>
    <w:p w:rsidR="00C101C1" w:rsidRDefault="00C101C1" w:rsidP="00C101C1">
      <w:pPr>
        <w:pStyle w:val="Normalwebb"/>
        <w:tabs>
          <w:tab w:val="left" w:pos="828"/>
        </w:tabs>
        <w:rPr>
          <w:rFonts w:ascii="Baskerville" w:hAnsi="Baskerville" w:hint="eastAsia"/>
          <w:color w:val="1D2D0D"/>
        </w:rPr>
      </w:pPr>
      <w:r>
        <w:rPr>
          <w:rFonts w:ascii="Baskerville" w:hAnsi="Baskerville"/>
          <w:color w:val="1D2D0D"/>
        </w:rPr>
        <w:t xml:space="preserve">5.8  </w:t>
      </w:r>
      <w:r>
        <w:rPr>
          <w:rFonts w:ascii="Baskerville" w:eastAsia="Baskerville" w:hAnsi="Baskerville" w:cs="Baskerville"/>
          <w:color w:val="1D2D0D"/>
        </w:rPr>
        <w:tab/>
      </w:r>
      <w:r w:rsidR="009661F9">
        <w:rPr>
          <w:rFonts w:ascii="Baskerville" w:eastAsia="Baskerville" w:hAnsi="Baskerville" w:cs="Baskerville"/>
          <w:color w:val="1D2D0D"/>
        </w:rPr>
        <w:tab/>
      </w:r>
      <w:r>
        <w:rPr>
          <w:rFonts w:ascii="Baskerville" w:hAnsi="Baskerville"/>
          <w:i/>
          <w:iCs/>
          <w:color w:val="1D2D0D"/>
        </w:rPr>
        <w:t xml:space="preserve">”De europeiska folken har inte avancerat till den moraliska civilisations högre plan som deras </w:t>
      </w:r>
      <w:r>
        <w:rPr>
          <w:rFonts w:ascii="Baskerville" w:hAnsi="Baskerville"/>
          <w:i/>
          <w:iCs/>
          <w:color w:val="1D2D0D"/>
          <w:lang w:val="da-DK"/>
        </w:rPr>
        <w:t>å</w:t>
      </w:r>
      <w:r>
        <w:rPr>
          <w:rFonts w:ascii="Baskerville" w:hAnsi="Baskerville"/>
          <w:i/>
          <w:iCs/>
          <w:color w:val="1D2D0D"/>
        </w:rPr>
        <w:t>sikter och agerande visar tydligt.”</w:t>
      </w:r>
      <w:r>
        <w:rPr>
          <w:rFonts w:ascii="Baskerville" w:hAnsi="Baskerville"/>
          <w:color w:val="1D2D0D"/>
        </w:rPr>
        <w:t xml:space="preserve"> (1990. s. 60</w:t>
      </w:r>
      <w:r w:rsidR="00564317">
        <w:rPr>
          <w:rFonts w:ascii="Baskerville" w:hAnsi="Baskerville"/>
          <w:color w:val="1D2D0D"/>
        </w:rPr>
        <w:t>-</w:t>
      </w:r>
      <w:r>
        <w:rPr>
          <w:rFonts w:ascii="Baskerville" w:hAnsi="Baskerville"/>
          <w:color w:val="1D2D0D"/>
        </w:rPr>
        <w:t>61).</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ab/>
        <w:t>För att förstå fr</w:t>
      </w:r>
      <w:r>
        <w:rPr>
          <w:rFonts w:ascii="Baskerville" w:hAnsi="Baskerville"/>
          <w:color w:val="1D2D0D"/>
          <w:lang w:val="da-DK"/>
        </w:rPr>
        <w:t>å</w:t>
      </w:r>
      <w:r>
        <w:rPr>
          <w:rFonts w:ascii="Baskerville" w:hAnsi="Baskerville"/>
          <w:color w:val="1D2D0D"/>
        </w:rPr>
        <w:t>gan bä</w:t>
      </w:r>
      <w:r>
        <w:rPr>
          <w:rFonts w:ascii="Baskerville" w:hAnsi="Baskerville"/>
          <w:color w:val="1D2D0D"/>
          <w:lang w:val="fr-FR"/>
        </w:rPr>
        <w:t>ttre, b</w:t>
      </w:r>
      <w:r>
        <w:rPr>
          <w:rFonts w:ascii="Baskerville" w:hAnsi="Baskerville"/>
          <w:color w:val="1D2D0D"/>
        </w:rPr>
        <w:t xml:space="preserve">ör vi närmare undersöka utvecklings två </w:t>
      </w:r>
      <w:r>
        <w:rPr>
          <w:rFonts w:ascii="Baskerville" w:hAnsi="Baskerville"/>
          <w:color w:val="1D2D0D"/>
          <w:lang w:val="nl-NL"/>
        </w:rPr>
        <w:t>motst</w:t>
      </w:r>
      <w:r>
        <w:rPr>
          <w:rFonts w:ascii="Baskerville" w:hAnsi="Baskerville"/>
          <w:color w:val="1D2D0D"/>
          <w:lang w:val="da-DK"/>
        </w:rPr>
        <w:t>å</w:t>
      </w:r>
      <w:r>
        <w:rPr>
          <w:rFonts w:ascii="Baskerville" w:hAnsi="Baskerville"/>
          <w:color w:val="1D2D0D"/>
        </w:rPr>
        <w:t>ende teorier. I den sociala och politiska teorins historia är den objektiva/västerländska</w:t>
      </w:r>
      <w:r>
        <w:rPr>
          <w:rFonts w:ascii="Baskerville" w:hAnsi="Baskerville"/>
          <w:color w:val="1D2D0D"/>
          <w:lang w:val="it-IT"/>
        </w:rPr>
        <w:t xml:space="preserve"> modell</w:t>
      </w:r>
      <w:r>
        <w:rPr>
          <w:rFonts w:ascii="Baskerville" w:hAnsi="Baskerville"/>
          <w:color w:val="1D2D0D"/>
        </w:rPr>
        <w:t>en för utveckling att jämställa med den franska filosofin under upplysningstiden, medan de infödda traditionalister/historiska teorin först formulerades av romantiken teori. Alla viktiga diskussioner</w:t>
      </w:r>
      <w:r>
        <w:rPr>
          <w:rFonts w:ascii="Baskerville" w:hAnsi="Baskerville"/>
          <w:color w:val="1D2D0D"/>
          <w:lang w:val="da-DK"/>
        </w:rPr>
        <w:t xml:space="preserve"> i den h</w:t>
      </w:r>
      <w:r>
        <w:rPr>
          <w:rFonts w:ascii="Baskerville" w:hAnsi="Baskerville"/>
          <w:color w:val="1D2D0D"/>
        </w:rPr>
        <w:t>är fr</w:t>
      </w:r>
      <w:r>
        <w:rPr>
          <w:rFonts w:ascii="Baskerville" w:hAnsi="Baskerville"/>
          <w:color w:val="1D2D0D"/>
          <w:lang w:val="da-DK"/>
        </w:rPr>
        <w:t>å</w:t>
      </w:r>
      <w:r>
        <w:rPr>
          <w:rFonts w:ascii="Baskerville" w:hAnsi="Baskerville"/>
          <w:color w:val="1D2D0D"/>
        </w:rPr>
        <w:t>gan går i slutändan tillbaka till den grundläggande motsättningen mellan 1700-talets upplysnings filosofi och 1800-talets tidiga tyska romantik. ‘Abdu'l-Bahás ståndpunkt är egentligen en vederläggning av b</w:t>
      </w:r>
      <w:r>
        <w:rPr>
          <w:rFonts w:ascii="Baskerville" w:hAnsi="Baskerville"/>
          <w:color w:val="1D2D0D"/>
          <w:lang w:val="da-DK"/>
        </w:rPr>
        <w:t>å</w:t>
      </w:r>
      <w:r>
        <w:rPr>
          <w:rFonts w:ascii="Baskerville" w:hAnsi="Baskerville"/>
          <w:color w:val="1D2D0D"/>
        </w:rPr>
        <w:t>da perspektiven med en ny syntes av de positiva punkterna i varje doktrin.</w:t>
      </w:r>
    </w:p>
    <w:p w:rsidR="00C101C1" w:rsidRDefault="00C101C1" w:rsidP="00C101C1">
      <w:pPr>
        <w:pStyle w:val="Normalwebb"/>
        <w:tabs>
          <w:tab w:val="left" w:pos="828"/>
        </w:tabs>
        <w:rPr>
          <w:rFonts w:ascii="Baskerville" w:eastAsia="Baskerville" w:hAnsi="Baskerville" w:cs="Baskerville"/>
          <w:color w:val="1D2D0D"/>
          <w:u w:color="4C2818"/>
        </w:rPr>
      </w:pPr>
      <w:r>
        <w:rPr>
          <w:rFonts w:ascii="Baskerville" w:hAnsi="Baskerville"/>
          <w:color w:val="1D2D0D"/>
        </w:rPr>
        <w:t>5.9</w:t>
      </w:r>
      <w:r>
        <w:rPr>
          <w:rFonts w:ascii="Baskerville" w:hAnsi="Baskerville"/>
          <w:color w:val="1D2D0D"/>
        </w:rPr>
        <w:tab/>
      </w:r>
      <w:r w:rsidR="009661F9">
        <w:rPr>
          <w:rFonts w:ascii="Baskerville" w:hAnsi="Baskerville"/>
          <w:color w:val="1D2D0D"/>
        </w:rPr>
        <w:tab/>
      </w:r>
      <w:r>
        <w:rPr>
          <w:rFonts w:ascii="Baskerville" w:hAnsi="Baskerville"/>
          <w:color w:val="1D2D0D"/>
        </w:rPr>
        <w:t>Upplysningstidens f</w:t>
      </w:r>
      <w:r>
        <w:rPr>
          <w:rFonts w:ascii="Baskerville" w:hAnsi="Baskerville"/>
          <w:color w:val="1D2D0D"/>
          <w:lang w:val="da-DK"/>
        </w:rPr>
        <w:t>ilosofi var en ration</w:t>
      </w:r>
      <w:r>
        <w:rPr>
          <w:rFonts w:ascii="Baskerville" w:hAnsi="Baskerville"/>
          <w:color w:val="1D2D0D"/>
        </w:rPr>
        <w:t>ell teori. Den hävdade att människan av naturen ä</w:t>
      </w:r>
      <w:r>
        <w:rPr>
          <w:rFonts w:ascii="Baskerville" w:hAnsi="Baskerville"/>
          <w:color w:val="1D2D0D"/>
          <w:lang w:val="de-DE"/>
        </w:rPr>
        <w:t>r rationell</w:t>
      </w:r>
      <w:r>
        <w:rPr>
          <w:rFonts w:ascii="Baskerville" w:hAnsi="Baskerville"/>
          <w:color w:val="1D2D0D"/>
        </w:rPr>
        <w:t xml:space="preserve"> och att ett rationellt samhälle är som motsvarar den mänskliga naturens lagar. För upplysningstidens</w:t>
      </w:r>
      <w:r>
        <w:rPr>
          <w:rFonts w:ascii="Baskerville" w:hAnsi="Baskerville"/>
          <w:color w:val="1D2D0D"/>
          <w:lang w:val="es-ES_tradnl"/>
        </w:rPr>
        <w:t xml:space="preserve"> filosofer</w:t>
      </w:r>
      <w:r>
        <w:rPr>
          <w:rFonts w:ascii="Baskerville" w:hAnsi="Baskerville"/>
          <w:color w:val="1D2D0D"/>
        </w:rPr>
        <w:t xml:space="preserve"> är tillämpning av empirisk vetenskap, kapitalism och den politiska demokratin, grundläggande inslag i ett</w:t>
      </w:r>
      <w:r>
        <w:rPr>
          <w:rFonts w:ascii="Baskerville" w:hAnsi="Baskerville"/>
          <w:color w:val="1D2D0D"/>
          <w:lang w:val="de-DE"/>
        </w:rPr>
        <w:t xml:space="preserve"> rationell</w:t>
      </w:r>
      <w:r>
        <w:rPr>
          <w:rFonts w:ascii="Baskerville" w:hAnsi="Baskerville"/>
          <w:color w:val="1D2D0D"/>
        </w:rPr>
        <w:t xml:space="preserve">t samhälle. Människan definierades som rationell. Det innebar att </w:t>
      </w:r>
      <w:r>
        <w:rPr>
          <w:rFonts w:ascii="Baskerville" w:hAnsi="Baskerville"/>
          <w:color w:val="1D2D0D"/>
        </w:rPr>
        <w:lastRenderedPageBreak/>
        <w:t>den av den mänskliga naturens grundläggande lag är utilitarism. Med andra ord, anförde de, människan ä</w:t>
      </w:r>
      <w:r>
        <w:rPr>
          <w:rFonts w:ascii="Baskerville" w:hAnsi="Baskerville"/>
          <w:color w:val="1D2D0D"/>
          <w:lang w:val="da-DK"/>
        </w:rPr>
        <w:t xml:space="preserve">r helt </w:t>
      </w:r>
      <w:r>
        <w:rPr>
          <w:rFonts w:ascii="Baskerville" w:hAnsi="Baskerville"/>
          <w:color w:val="1D2D0D"/>
        </w:rPr>
        <w:t>förutbestämd och det finns inte något fritt val. Det mänskliga beteendet ä</w:t>
      </w:r>
      <w:r>
        <w:rPr>
          <w:rFonts w:ascii="Baskerville" w:hAnsi="Baskerville"/>
          <w:color w:val="1D2D0D"/>
          <w:lang w:val="da-DK"/>
        </w:rPr>
        <w:t>r helt f</w:t>
      </w:r>
      <w:r>
        <w:rPr>
          <w:rFonts w:ascii="Baskerville" w:hAnsi="Baskerville"/>
          <w:color w:val="1D2D0D"/>
        </w:rPr>
        <w:t>örutbestämt och fö</w:t>
      </w:r>
      <w:r>
        <w:rPr>
          <w:rFonts w:ascii="Baskerville" w:hAnsi="Baskerville"/>
          <w:color w:val="1D2D0D"/>
          <w:lang w:val="de-DE"/>
        </w:rPr>
        <w:t>ruts</w:t>
      </w:r>
      <w:r>
        <w:rPr>
          <w:rFonts w:ascii="Baskerville" w:hAnsi="Baskerville"/>
          <w:color w:val="1D2D0D"/>
        </w:rPr>
        <w:t>ägbart eftersom det är den mänskliga naturen att utö</w:t>
      </w:r>
      <w:r>
        <w:rPr>
          <w:rFonts w:ascii="Baskerville" w:hAnsi="Baskerville"/>
          <w:color w:val="1D2D0D"/>
          <w:lang w:val="it-IT"/>
        </w:rPr>
        <w:t>va gl</w:t>
      </w:r>
      <w:r>
        <w:rPr>
          <w:rFonts w:ascii="Baskerville" w:hAnsi="Baskerville"/>
          <w:color w:val="1D2D0D"/>
        </w:rPr>
        <w:t>ädje och lycka och undvika smärta och lidande. Därför är människor rationella i den meningen att de väljer det mest effektiva handlings alternativet för att maximera sin nytta. Denna statiska och historiska uppfattningen av människan</w:t>
      </w:r>
      <w:r>
        <w:rPr>
          <w:rFonts w:ascii="Baskerville" w:hAnsi="Baskerville"/>
          <w:color w:val="1D2D0D"/>
          <w:lang w:val="da-DK"/>
        </w:rPr>
        <w:t xml:space="preserve"> blev grunden f</w:t>
      </w:r>
      <w:r>
        <w:rPr>
          <w:rFonts w:ascii="Baskerville" w:hAnsi="Baskerville"/>
          <w:color w:val="1D2D0D"/>
        </w:rPr>
        <w:t>ör upplysningstidens politiska teori och samhället uppfattades som rationellt om det skulle ge individer rätten att fritt utöva sina intressen. Kapitalism, frihet fr</w:t>
      </w:r>
      <w:r>
        <w:rPr>
          <w:rFonts w:ascii="Baskerville" w:hAnsi="Baskerville"/>
          <w:color w:val="1D2D0D"/>
          <w:lang w:val="da-DK"/>
        </w:rPr>
        <w:t>å</w:t>
      </w:r>
      <w:r>
        <w:rPr>
          <w:rFonts w:ascii="Baskerville" w:hAnsi="Baskerville"/>
          <w:color w:val="1D2D0D"/>
        </w:rPr>
        <w:t>n traditionell, moral och religiösa begränsningar blev denna</w:t>
      </w:r>
      <w:r>
        <w:rPr>
          <w:rFonts w:ascii="Baskerville" w:hAnsi="Baskerville"/>
          <w:color w:val="1D2D0D"/>
          <w:lang w:val="fr-FR"/>
        </w:rPr>
        <w:t xml:space="preserve"> liberal</w:t>
      </w:r>
      <w:r>
        <w:rPr>
          <w:rFonts w:ascii="Baskerville" w:hAnsi="Baskerville"/>
          <w:color w:val="1D2D0D"/>
        </w:rPr>
        <w:t>a teoris heliga nödvändighet. Kapitalism blev samhällets enda naturliga form, eftersom den ans</w:t>
      </w:r>
      <w:r>
        <w:rPr>
          <w:rFonts w:ascii="Baskerville" w:hAnsi="Baskerville"/>
          <w:color w:val="1D2D0D"/>
          <w:lang w:val="da-DK"/>
        </w:rPr>
        <w:t>å</w:t>
      </w:r>
      <w:r>
        <w:rPr>
          <w:rFonts w:ascii="Baskerville" w:hAnsi="Baskerville"/>
          <w:color w:val="1D2D0D"/>
        </w:rPr>
        <w:t xml:space="preserve">gs tillåta konkurrens drivna intressen och maximera individens välbehag. Därför är vägen till utveckling att använda vetenskaplig kunskap för att dominera naturen och öka människans kapacitet i sin strävan efter nöje i samband med en otyglad kapitalism. Följaktligen vidhöll upplysningstidens </w:t>
      </w:r>
      <w:r>
        <w:rPr>
          <w:rFonts w:ascii="Baskerville" w:hAnsi="Baskerville"/>
          <w:color w:val="1D2D0D"/>
          <w:lang w:val="es-ES_tradnl"/>
        </w:rPr>
        <w:t>filosofer</w:t>
      </w:r>
      <w:r>
        <w:rPr>
          <w:rFonts w:ascii="Baskerville" w:hAnsi="Baskerville"/>
          <w:color w:val="1D2D0D"/>
        </w:rPr>
        <w:t xml:space="preserve"> att endast västeuropeiska samhä</w:t>
      </w:r>
      <w:r>
        <w:rPr>
          <w:rFonts w:ascii="Baskerville" w:hAnsi="Baskerville"/>
          <w:color w:val="1D2D0D"/>
          <w:lang w:val="de-DE"/>
        </w:rPr>
        <w:t xml:space="preserve">llen </w:t>
      </w:r>
      <w:r>
        <w:rPr>
          <w:rFonts w:ascii="Baskerville" w:hAnsi="Baskerville"/>
          <w:color w:val="1D2D0D"/>
        </w:rPr>
        <w:t>är rationella samhällen. Alla andra kulturer och samhä</w:t>
      </w:r>
      <w:r>
        <w:rPr>
          <w:rFonts w:ascii="Baskerville" w:hAnsi="Baskerville"/>
          <w:color w:val="1D2D0D"/>
          <w:lang w:val="de-DE"/>
        </w:rPr>
        <w:t xml:space="preserve">llen </w:t>
      </w:r>
      <w:r>
        <w:rPr>
          <w:rFonts w:ascii="Baskerville" w:hAnsi="Baskerville"/>
          <w:color w:val="1D2D0D"/>
        </w:rPr>
        <w:t>är vidskepliga, underutvecklade och irrationella. De s</w:t>
      </w:r>
      <w:r>
        <w:rPr>
          <w:rFonts w:ascii="Baskerville" w:hAnsi="Baskerville"/>
          <w:color w:val="1D2D0D"/>
          <w:lang w:val="it-IT"/>
        </w:rPr>
        <w:t xml:space="preserve">tora filosoferna </w:t>
      </w:r>
      <w:r>
        <w:rPr>
          <w:rFonts w:ascii="Baskerville" w:hAnsi="Baskerville"/>
          <w:color w:val="1D2D0D"/>
        </w:rPr>
        <w:t>under upplysningstiden – till exempel: Voltaire, Holbach, La Mettrie, Diderot, Condorcet och Helvetius – stödde detta grundlä</w:t>
      </w:r>
      <w:r>
        <w:rPr>
          <w:rFonts w:ascii="Baskerville" w:hAnsi="Baskerville"/>
          <w:color w:val="1D2D0D"/>
          <w:lang w:val="fr-FR"/>
        </w:rPr>
        <w:t>ggande perspektiv (Saiedi, 1993).</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5.10</w:t>
      </w:r>
      <w:r>
        <w:rPr>
          <w:rFonts w:ascii="Baskerville" w:hAnsi="Baskerville"/>
          <w:color w:val="1D2D0D"/>
        </w:rPr>
        <w:tab/>
      </w:r>
      <w:r w:rsidR="009661F9">
        <w:rPr>
          <w:rFonts w:ascii="Baskerville" w:hAnsi="Baskerville"/>
          <w:color w:val="1D2D0D"/>
        </w:rPr>
        <w:tab/>
      </w:r>
      <w:r>
        <w:rPr>
          <w:rFonts w:ascii="Baskerville" w:hAnsi="Baskerville"/>
          <w:color w:val="1D2D0D"/>
        </w:rPr>
        <w:t>Romantikens teorier i början av 1800-talet var en reaktion på ö</w:t>
      </w:r>
      <w:r>
        <w:rPr>
          <w:rFonts w:ascii="Baskerville" w:hAnsi="Baskerville"/>
          <w:color w:val="1D2D0D"/>
          <w:lang w:val="en-US"/>
        </w:rPr>
        <w:t>verdriv</w:t>
      </w:r>
      <w:r>
        <w:rPr>
          <w:rFonts w:ascii="Baskerville" w:hAnsi="Baskerville"/>
          <w:color w:val="1D2D0D"/>
        </w:rPr>
        <w:t>na och arroganta uttalanden fr</w:t>
      </w:r>
      <w:r>
        <w:rPr>
          <w:rFonts w:ascii="Baskerville" w:hAnsi="Baskerville"/>
          <w:color w:val="1D2D0D"/>
          <w:lang w:val="da-DK"/>
        </w:rPr>
        <w:t>å</w:t>
      </w:r>
      <w:r>
        <w:rPr>
          <w:rFonts w:ascii="Baskerville" w:hAnsi="Baskerville"/>
          <w:color w:val="1D2D0D"/>
        </w:rPr>
        <w:t>n upplysningstidens teorier. De var baserade på en extrem form av historisk medvetenhet, i den meningen att man avvisade förekomsten av någon allomfattande mänsklig natur och definierade bara människan som en social och historisk varelser. För romantikens människor innebar det att människorna var kulturella produkter av ett visst samhälle. Medan samhället s</w:t>
      </w:r>
      <w:r>
        <w:rPr>
          <w:rFonts w:ascii="Baskerville" w:hAnsi="Baskerville"/>
          <w:color w:val="1D2D0D"/>
          <w:lang w:val="da-DK"/>
        </w:rPr>
        <w:t>å</w:t>
      </w:r>
      <w:r>
        <w:rPr>
          <w:rFonts w:ascii="Baskerville" w:hAnsi="Baskerville"/>
          <w:color w:val="1D2D0D"/>
        </w:rPr>
        <w:t xml:space="preserve">gs som främst vara ett uttryck för icke </w:t>
      </w:r>
      <w:r>
        <w:rPr>
          <w:rFonts w:ascii="Baskerville" w:hAnsi="Baskerville"/>
          <w:color w:val="1D2D0D"/>
          <w:lang w:val="fr-FR"/>
        </w:rPr>
        <w:t>ration</w:t>
      </w:r>
      <w:r>
        <w:rPr>
          <w:rFonts w:ascii="Baskerville" w:hAnsi="Baskerville"/>
          <w:color w:val="1D2D0D"/>
        </w:rPr>
        <w:t>ella kulturella symboler som spr</w:t>
      </w:r>
      <w:r>
        <w:rPr>
          <w:rFonts w:ascii="Baskerville" w:hAnsi="Baskerville"/>
          <w:color w:val="1D2D0D"/>
          <w:lang w:val="da-DK"/>
        </w:rPr>
        <w:t>å</w:t>
      </w:r>
      <w:r>
        <w:rPr>
          <w:rFonts w:ascii="Baskerville" w:hAnsi="Baskerville"/>
          <w:color w:val="1D2D0D"/>
        </w:rPr>
        <w:t>k, poesi, musik, religion, tradition och mytologi. Varje kultur var en organisk varelse, som hade en egen</w:t>
      </w:r>
      <w:r>
        <w:rPr>
          <w:rFonts w:ascii="Baskerville" w:hAnsi="Baskerville"/>
          <w:color w:val="1D2D0D"/>
          <w:lang w:val="en-US"/>
        </w:rPr>
        <w:t xml:space="preserve"> and</w:t>
      </w:r>
      <w:r>
        <w:rPr>
          <w:rFonts w:ascii="Baskerville" w:hAnsi="Baskerville"/>
          <w:color w:val="1D2D0D"/>
        </w:rPr>
        <w:t>e</w:t>
      </w:r>
      <w:r>
        <w:rPr>
          <w:rFonts w:ascii="Baskerville" w:hAnsi="Baskerville"/>
          <w:color w:val="1D2D0D"/>
          <w:lang w:val="de-DE"/>
        </w:rPr>
        <w:t>. Ingen kultur k</w:t>
      </w:r>
      <w:r>
        <w:rPr>
          <w:rFonts w:ascii="Baskerville" w:hAnsi="Baskerville"/>
          <w:color w:val="1D2D0D"/>
        </w:rPr>
        <w:t>unde jämföras med n</w:t>
      </w:r>
      <w:r>
        <w:rPr>
          <w:rFonts w:ascii="Baskerville" w:hAnsi="Baskerville"/>
          <w:color w:val="1D2D0D"/>
          <w:lang w:val="da-DK"/>
        </w:rPr>
        <w:t>å</w:t>
      </w:r>
      <w:r>
        <w:rPr>
          <w:rFonts w:ascii="Baskerville" w:hAnsi="Baskerville"/>
          <w:color w:val="1D2D0D"/>
        </w:rPr>
        <w:t>gon annan kultur och därför blev den enda värdegrunden</w:t>
      </w:r>
      <w:r>
        <w:rPr>
          <w:rFonts w:ascii="Baskerville" w:hAnsi="Baskerville"/>
          <w:color w:val="1D2D0D"/>
          <w:lang w:val="de-DE"/>
        </w:rPr>
        <w:t xml:space="preserve"> den inre tradition </w:t>
      </w:r>
      <w:r>
        <w:rPr>
          <w:rFonts w:ascii="Baskerville" w:hAnsi="Baskerville"/>
          <w:color w:val="1D2D0D"/>
        </w:rPr>
        <w:t>i varje kultur. Det som</w:t>
      </w:r>
      <w:r>
        <w:rPr>
          <w:rFonts w:ascii="Baskerville" w:hAnsi="Baskerville"/>
          <w:color w:val="1D2D0D"/>
          <w:lang w:val="da-DK"/>
        </w:rPr>
        <w:t xml:space="preserve"> var </w:t>
      </w:r>
      <w:r>
        <w:rPr>
          <w:rFonts w:ascii="Baskerville" w:hAnsi="Baskerville"/>
          <w:color w:val="1D2D0D"/>
        </w:rPr>
        <w:t>centralt i romantiken var att upprä</w:t>
      </w:r>
      <w:r>
        <w:rPr>
          <w:rFonts w:ascii="Baskerville" w:hAnsi="Baskerville"/>
          <w:color w:val="1D2D0D"/>
          <w:lang w:val="en-US"/>
        </w:rPr>
        <w:t>tth</w:t>
      </w:r>
      <w:r>
        <w:rPr>
          <w:rFonts w:ascii="Baskerville" w:hAnsi="Baskerville"/>
          <w:color w:val="1D2D0D"/>
          <w:lang w:val="da-DK"/>
        </w:rPr>
        <w:t>å</w:t>
      </w:r>
      <w:r>
        <w:rPr>
          <w:rFonts w:ascii="Baskerville" w:hAnsi="Baskerville"/>
          <w:color w:val="1D2D0D"/>
        </w:rPr>
        <w:t xml:space="preserve">lla en enhetlig kultur och att agera i enlighet med en enhetlig traditions </w:t>
      </w:r>
      <w:r>
        <w:rPr>
          <w:rFonts w:ascii="Baskerville" w:hAnsi="Baskerville"/>
          <w:color w:val="1D2D0D"/>
          <w:lang w:val="it-IT"/>
        </w:rPr>
        <w:t>fasta dikt</w:t>
      </w:r>
      <w:r>
        <w:rPr>
          <w:rFonts w:ascii="Baskerville" w:hAnsi="Baskerville"/>
          <w:color w:val="1D2D0D"/>
        </w:rPr>
        <w:t>at</w:t>
      </w:r>
      <w:r>
        <w:rPr>
          <w:rFonts w:ascii="Baskerville" w:hAnsi="Baskerville"/>
          <w:color w:val="1D2D0D"/>
          <w:lang w:val="it-IT"/>
        </w:rPr>
        <w:t xml:space="preserve">. Romantiker, </w:t>
      </w:r>
      <w:r>
        <w:rPr>
          <w:rFonts w:ascii="Baskerville" w:hAnsi="Baskerville"/>
          <w:color w:val="1D2D0D"/>
        </w:rPr>
        <w:t>som</w:t>
      </w:r>
      <w:r>
        <w:rPr>
          <w:rFonts w:ascii="Baskerville" w:hAnsi="Baskerville"/>
          <w:color w:val="1D2D0D"/>
          <w:lang w:val="de-DE"/>
        </w:rPr>
        <w:t xml:space="preserve"> Friedrich Schlegel, </w:t>
      </w:r>
      <w:r>
        <w:rPr>
          <w:rFonts w:ascii="Baskerville" w:hAnsi="Baskerville"/>
          <w:color w:val="1D2D0D"/>
        </w:rPr>
        <w:t>A</w:t>
      </w:r>
      <w:r>
        <w:rPr>
          <w:rFonts w:ascii="Baskerville" w:hAnsi="Baskerville"/>
          <w:color w:val="1D2D0D"/>
          <w:lang w:val="de-DE"/>
        </w:rPr>
        <w:t>ugusti Schlegel, Novalis och Schleiermacher, mots</w:t>
      </w:r>
      <w:r>
        <w:rPr>
          <w:rFonts w:ascii="Baskerville" w:hAnsi="Baskerville"/>
          <w:color w:val="1D2D0D"/>
        </w:rPr>
        <w:t xml:space="preserve">atte sig den framväxande industriella och demokratiska ordning i Europa och krävde monarki, en </w:t>
      </w:r>
      <w:r>
        <w:rPr>
          <w:rFonts w:ascii="Baskerville" w:hAnsi="Baskerville"/>
          <w:color w:val="1D2D0D"/>
          <w:lang w:val="da-DK"/>
        </w:rPr>
        <w:t>å</w:t>
      </w:r>
      <w:r>
        <w:rPr>
          <w:rFonts w:ascii="Baskerville" w:hAnsi="Baskerville"/>
          <w:color w:val="1D2D0D"/>
        </w:rPr>
        <w:t>terg</w:t>
      </w:r>
      <w:r>
        <w:rPr>
          <w:rFonts w:ascii="Baskerville" w:hAnsi="Baskerville"/>
          <w:color w:val="1D2D0D"/>
          <w:lang w:val="da-DK"/>
        </w:rPr>
        <w:t>å</w:t>
      </w:r>
      <w:r>
        <w:rPr>
          <w:rFonts w:ascii="Baskerville" w:hAnsi="Baskerville"/>
          <w:color w:val="1D2D0D"/>
        </w:rPr>
        <w:t>ng till medeltida klass system och religiösa traditioner (Saiedi, 1993).</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5.11</w:t>
      </w:r>
      <w:r>
        <w:rPr>
          <w:rFonts w:ascii="Baskerville" w:hAnsi="Baskerville"/>
          <w:color w:val="1D2D0D"/>
        </w:rPr>
        <w:tab/>
      </w:r>
      <w:r w:rsidR="009661F9">
        <w:rPr>
          <w:rFonts w:ascii="Baskerville" w:hAnsi="Baskerville"/>
          <w:color w:val="1D2D0D"/>
        </w:rPr>
        <w:tab/>
      </w:r>
      <w:r>
        <w:rPr>
          <w:rFonts w:ascii="Baskerville" w:hAnsi="Baskerville"/>
          <w:color w:val="1D2D0D"/>
        </w:rPr>
        <w:t>‘Abdu'l-Bahás begrepp modernitet och utveckling skiljer sig kvalitativt fr</w:t>
      </w:r>
      <w:r>
        <w:rPr>
          <w:rFonts w:ascii="Baskerville" w:hAnsi="Baskerville"/>
          <w:color w:val="1D2D0D"/>
          <w:lang w:val="da-DK"/>
        </w:rPr>
        <w:t>å</w:t>
      </w:r>
      <w:r>
        <w:rPr>
          <w:rFonts w:ascii="Baskerville" w:hAnsi="Baskerville"/>
          <w:color w:val="1D2D0D"/>
        </w:rPr>
        <w:t>n b</w:t>
      </w:r>
      <w:r>
        <w:rPr>
          <w:rFonts w:ascii="Baskerville" w:hAnsi="Baskerville"/>
          <w:color w:val="1D2D0D"/>
          <w:lang w:val="da-DK"/>
        </w:rPr>
        <w:t>å</w:t>
      </w:r>
      <w:r>
        <w:rPr>
          <w:rFonts w:ascii="Baskerville" w:hAnsi="Baskerville"/>
          <w:color w:val="1D2D0D"/>
          <w:lang w:val="pt-PT"/>
        </w:rPr>
        <w:t xml:space="preserve">da dessa </w:t>
      </w:r>
      <w:r>
        <w:rPr>
          <w:rFonts w:ascii="Baskerville" w:hAnsi="Baskerville"/>
          <w:color w:val="1D2D0D"/>
        </w:rPr>
        <w:t>överdrifter och ensidiga teorier. I Hans människouppfattning definierar Han människor i termer av interaktion av b</w:t>
      </w:r>
      <w:r>
        <w:rPr>
          <w:rFonts w:ascii="Baskerville" w:hAnsi="Baskerville"/>
          <w:color w:val="1D2D0D"/>
          <w:lang w:val="da-DK"/>
        </w:rPr>
        <w:t>å</w:t>
      </w:r>
      <w:r>
        <w:rPr>
          <w:rFonts w:ascii="Baskerville" w:hAnsi="Baskerville"/>
          <w:color w:val="1D2D0D"/>
          <w:lang w:val="fr-FR"/>
        </w:rPr>
        <w:t>de rationell</w:t>
      </w:r>
      <w:r>
        <w:rPr>
          <w:rFonts w:ascii="Baskerville" w:hAnsi="Baskerville"/>
          <w:color w:val="1D2D0D"/>
        </w:rPr>
        <w:t>a och normativa riktlinjer. Människor är historiska varelser, men denna historiska orientering blir grunden för en progressiv och ett öppet perspektiv, till skillnad fr</w:t>
      </w:r>
      <w:r>
        <w:rPr>
          <w:rFonts w:ascii="Baskerville" w:hAnsi="Baskerville"/>
          <w:color w:val="1D2D0D"/>
          <w:lang w:val="da-DK"/>
        </w:rPr>
        <w:t>å</w:t>
      </w:r>
      <w:r>
        <w:rPr>
          <w:rFonts w:ascii="Baskerville" w:hAnsi="Baskerville"/>
          <w:color w:val="1D2D0D"/>
        </w:rPr>
        <w:t>n uppfattningen under romantiken, avslutas den inte med i blind dyrkan av traditionen. Det dynamiska historiska flödet innebär att i varje skede av sin utveckling m</w:t>
      </w:r>
      <w:r>
        <w:rPr>
          <w:rFonts w:ascii="Baskerville" w:hAnsi="Baskerville"/>
          <w:color w:val="1D2D0D"/>
          <w:lang w:val="da-DK"/>
        </w:rPr>
        <w:t>å</w:t>
      </w:r>
      <w:r>
        <w:rPr>
          <w:rFonts w:ascii="Baskerville" w:hAnsi="Baskerville"/>
          <w:color w:val="1D2D0D"/>
        </w:rPr>
        <w:t>ste mänskligheten förverkliga sina möjligheter för den</w:t>
      </w:r>
      <w:r>
        <w:rPr>
          <w:rFonts w:ascii="Baskerville" w:hAnsi="Baskerville"/>
          <w:color w:val="1D2D0D"/>
          <w:lang w:val="da-DK"/>
        </w:rPr>
        <w:t xml:space="preserve"> tid</w:t>
      </w:r>
      <w:r>
        <w:rPr>
          <w:rFonts w:ascii="Baskerville" w:hAnsi="Baskerville"/>
          <w:color w:val="1D2D0D"/>
        </w:rPr>
        <w:t>en och detta förverkligande kräver en anpassning till tidens objektiva krav. ‘Abdu'l-Bahá bekräftar skönheten i alla kulturer. Vi bör draga</w:t>
      </w:r>
      <w:r>
        <w:rPr>
          <w:rFonts w:ascii="Baskerville" w:hAnsi="Baskerville"/>
          <w:color w:val="1D2D0D"/>
          <w:lang w:val="it-IT"/>
        </w:rPr>
        <w:t xml:space="preserve"> kreativa l</w:t>
      </w:r>
      <w:r>
        <w:rPr>
          <w:rFonts w:ascii="Baskerville" w:hAnsi="Baskerville"/>
          <w:color w:val="1D2D0D"/>
        </w:rPr>
        <w:t>ärdomar från</w:t>
      </w:r>
      <w:r>
        <w:rPr>
          <w:rFonts w:ascii="Baskerville" w:hAnsi="Baskerville"/>
          <w:color w:val="1D2D0D"/>
          <w:lang w:val="it-IT"/>
        </w:rPr>
        <w:t xml:space="preserve"> alla</w:t>
      </w:r>
      <w:r>
        <w:rPr>
          <w:rFonts w:ascii="Baskerville" w:hAnsi="Baskerville"/>
          <w:color w:val="1D2D0D"/>
        </w:rPr>
        <w:t xml:space="preserve"> kulturer och traditioners anda för att gå fram</w:t>
      </w:r>
      <w:r>
        <w:rPr>
          <w:rFonts w:ascii="Baskerville" w:hAnsi="Baskerville"/>
          <w:color w:val="1D2D0D"/>
          <w:lang w:val="da-DK"/>
        </w:rPr>
        <w:t>å</w:t>
      </w:r>
      <w:r>
        <w:rPr>
          <w:rFonts w:ascii="Baskerville" w:hAnsi="Baskerville"/>
          <w:color w:val="1D2D0D"/>
        </w:rPr>
        <w:t>t. B</w:t>
      </w:r>
      <w:r>
        <w:rPr>
          <w:rFonts w:ascii="Baskerville" w:hAnsi="Baskerville"/>
          <w:color w:val="1D2D0D"/>
          <w:lang w:val="da-DK"/>
        </w:rPr>
        <w:t>å</w:t>
      </w:r>
      <w:r>
        <w:rPr>
          <w:rFonts w:ascii="Baskerville" w:hAnsi="Baskerville"/>
          <w:color w:val="1D2D0D"/>
          <w:lang w:val="en-US"/>
        </w:rPr>
        <w:t>de historisk</w:t>
      </w:r>
      <w:r>
        <w:rPr>
          <w:rFonts w:ascii="Baskerville" w:hAnsi="Baskerville"/>
          <w:color w:val="1D2D0D"/>
        </w:rPr>
        <w:t>t och respekten för kulturers och religioners</w:t>
      </w:r>
      <w:r>
        <w:rPr>
          <w:rFonts w:ascii="Baskerville" w:hAnsi="Baskerville"/>
          <w:color w:val="1D2D0D"/>
          <w:lang w:val="it-IT"/>
        </w:rPr>
        <w:t xml:space="preserve"> kreativa </w:t>
      </w:r>
      <w:r>
        <w:rPr>
          <w:rFonts w:ascii="Baskerville" w:hAnsi="Baskerville"/>
          <w:color w:val="1D2D0D"/>
        </w:rPr>
        <w:t>ande krä</w:t>
      </w:r>
      <w:r>
        <w:rPr>
          <w:rFonts w:ascii="Baskerville" w:hAnsi="Baskerville"/>
          <w:color w:val="1D2D0D"/>
          <w:lang w:val="da-DK"/>
        </w:rPr>
        <w:t>ver en progressiv hå</w:t>
      </w:r>
      <w:r>
        <w:rPr>
          <w:rFonts w:ascii="Baskerville" w:hAnsi="Baskerville"/>
          <w:color w:val="1D2D0D"/>
        </w:rPr>
        <w:t>llning. Men denna progressiva h</w:t>
      </w:r>
      <w:r>
        <w:rPr>
          <w:rFonts w:ascii="Baskerville" w:hAnsi="Baskerville"/>
          <w:color w:val="1D2D0D"/>
          <w:lang w:val="da-DK"/>
        </w:rPr>
        <w:t>å</w:t>
      </w:r>
      <w:r>
        <w:rPr>
          <w:rFonts w:ascii="Baskerville" w:hAnsi="Baskerville"/>
          <w:color w:val="1D2D0D"/>
        </w:rPr>
        <w:t>llning är inte samma som Upplysningstidens filosofi. För ‘Abdu'l-Bahá, är upplysningstidens människouppfattning alltför materialistisk, egoistiskt och mekanik. Människor motiveras av s</w:t>
      </w:r>
      <w:r>
        <w:rPr>
          <w:rFonts w:ascii="Baskerville" w:hAnsi="Baskerville"/>
          <w:color w:val="1D2D0D"/>
          <w:lang w:val="da-DK"/>
        </w:rPr>
        <w:t>å</w:t>
      </w:r>
      <w:r>
        <w:rPr>
          <w:rFonts w:ascii="Baskerville" w:hAnsi="Baskerville"/>
          <w:color w:val="1D2D0D"/>
        </w:rPr>
        <w:t>vä</w:t>
      </w:r>
      <w:r>
        <w:rPr>
          <w:rFonts w:ascii="Baskerville" w:hAnsi="Baskerville"/>
          <w:color w:val="1D2D0D"/>
          <w:lang w:val="pt-PT"/>
        </w:rPr>
        <w:t>l normativa v</w:t>
      </w:r>
      <w:r>
        <w:rPr>
          <w:rFonts w:ascii="Baskerville" w:hAnsi="Baskerville"/>
          <w:color w:val="1D2D0D"/>
        </w:rPr>
        <w:t>ärden och rationella ö</w:t>
      </w:r>
      <w:r>
        <w:rPr>
          <w:rFonts w:ascii="Baskerville" w:hAnsi="Baskerville"/>
          <w:color w:val="1D2D0D"/>
          <w:lang w:val="nl-NL"/>
        </w:rPr>
        <w:t>verv</w:t>
      </w:r>
      <w:r>
        <w:rPr>
          <w:rFonts w:ascii="Baskerville" w:hAnsi="Baskerville"/>
          <w:color w:val="1D2D0D"/>
        </w:rPr>
        <w:t>äganden. Det verkliga livets mening, till skillnad fr</w:t>
      </w:r>
      <w:r>
        <w:rPr>
          <w:rFonts w:ascii="Baskerville" w:hAnsi="Baskerville"/>
          <w:color w:val="1D2D0D"/>
          <w:lang w:val="da-DK"/>
        </w:rPr>
        <w:t>å</w:t>
      </w:r>
      <w:r>
        <w:rPr>
          <w:rFonts w:ascii="Baskerville" w:hAnsi="Baskerville"/>
          <w:color w:val="1D2D0D"/>
        </w:rPr>
        <w:t>n upplysningstidens teori, är inte ett av om</w:t>
      </w:r>
      <w:r>
        <w:rPr>
          <w:rFonts w:ascii="Baskerville" w:hAnsi="Baskerville"/>
          <w:color w:val="1D2D0D"/>
          <w:lang w:val="da-DK"/>
        </w:rPr>
        <w:t>å</w:t>
      </w:r>
      <w:r>
        <w:rPr>
          <w:rFonts w:ascii="Baskerville" w:hAnsi="Baskerville"/>
          <w:color w:val="1D2D0D"/>
        </w:rPr>
        <w:t>ttlig konsumtion. Ett s</w:t>
      </w:r>
      <w:r>
        <w:rPr>
          <w:rFonts w:ascii="Baskerville" w:hAnsi="Baskerville"/>
          <w:color w:val="1D2D0D"/>
          <w:lang w:val="da-DK"/>
        </w:rPr>
        <w:t>å</w:t>
      </w:r>
      <w:r>
        <w:rPr>
          <w:rFonts w:ascii="Baskerville" w:hAnsi="Baskerville"/>
          <w:color w:val="1D2D0D"/>
          <w:lang w:val="fr-FR"/>
        </w:rPr>
        <w:t xml:space="preserve">dant liv </w:t>
      </w:r>
      <w:r>
        <w:rPr>
          <w:rFonts w:ascii="Baskerville" w:hAnsi="Baskerville"/>
          <w:color w:val="1D2D0D"/>
        </w:rPr>
        <w:t>är andligt utarmade och moraliskt korrupt.</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5.12</w:t>
      </w:r>
      <w:r>
        <w:rPr>
          <w:rFonts w:ascii="Baskerville" w:hAnsi="Baskerville"/>
          <w:color w:val="1D2D0D"/>
        </w:rPr>
        <w:tab/>
      </w:r>
      <w:r w:rsidR="009661F9">
        <w:rPr>
          <w:rFonts w:ascii="Baskerville" w:hAnsi="Baskerville"/>
          <w:color w:val="1D2D0D"/>
        </w:rPr>
        <w:tab/>
      </w:r>
      <w:r>
        <w:rPr>
          <w:rFonts w:ascii="Baskerville" w:hAnsi="Baskerville"/>
          <w:color w:val="1D2D0D"/>
        </w:rPr>
        <w:t>Vad är mest problematiskt om upplysningstidens</w:t>
      </w:r>
      <w:r>
        <w:rPr>
          <w:rFonts w:ascii="Baskerville" w:hAnsi="Baskerville"/>
          <w:color w:val="1D2D0D"/>
          <w:lang w:val="it-IT"/>
        </w:rPr>
        <w:t xml:space="preserve"> teori </w:t>
      </w:r>
      <w:r>
        <w:rPr>
          <w:rFonts w:ascii="Baskerville" w:hAnsi="Baskerville"/>
          <w:color w:val="1D2D0D"/>
        </w:rPr>
        <w:t>är dess snäva definition av rationalitet. Rationalitet är endast definierad i termer av instrumentell och formell rationalitet och idén om praktiskt och moraliskt rationalitet ä</w:t>
      </w:r>
      <w:r>
        <w:rPr>
          <w:rFonts w:ascii="Baskerville" w:hAnsi="Baskerville"/>
          <w:color w:val="1D2D0D"/>
          <w:lang w:val="da-DK"/>
        </w:rPr>
        <w:t>r helt f</w:t>
      </w:r>
      <w:r>
        <w:rPr>
          <w:rFonts w:ascii="Baskerville" w:hAnsi="Baskerville"/>
          <w:color w:val="1D2D0D"/>
        </w:rPr>
        <w:t>örbisedd av upplysningstidens filosofer. Följaktligen är ‘Abdu'l-Bahás föreställning om utveckling och modernitet en</w:t>
      </w:r>
      <w:r>
        <w:rPr>
          <w:rFonts w:ascii="Baskerville" w:hAnsi="Baskerville"/>
          <w:color w:val="1D2D0D"/>
          <w:lang w:val="it-IT"/>
        </w:rPr>
        <w:t xml:space="preserve"> progressiv</w:t>
      </w:r>
      <w:r>
        <w:rPr>
          <w:rFonts w:ascii="Baskerville" w:hAnsi="Baskerville"/>
          <w:color w:val="1D2D0D"/>
        </w:rPr>
        <w:t xml:space="preserve"> rationalisering, men denna rationalisering är inte densamma som upplysningstidens uppfattning om orsaken. ‘Abdu'l-Bahás rationalisering har minst tre olika funktioner som är unika för hans vision. Fö</w:t>
      </w:r>
      <w:r>
        <w:rPr>
          <w:rFonts w:ascii="Baskerville" w:hAnsi="Baskerville"/>
          <w:color w:val="1D2D0D"/>
          <w:lang w:val="da-DK"/>
        </w:rPr>
        <w:t>r det f</w:t>
      </w:r>
      <w:r>
        <w:rPr>
          <w:rFonts w:ascii="Baskerville" w:hAnsi="Baskerville"/>
          <w:color w:val="1D2D0D"/>
        </w:rPr>
        <w:t>örsta baseras den på en historisk medvetenhet och inte en doktrin om en fast egoistisk mänsklig natur. För det andra best</w:t>
      </w:r>
      <w:r>
        <w:rPr>
          <w:rFonts w:ascii="Baskerville" w:hAnsi="Baskerville"/>
          <w:color w:val="1D2D0D"/>
          <w:lang w:val="da-DK"/>
        </w:rPr>
        <w:t>å</w:t>
      </w:r>
      <w:r>
        <w:rPr>
          <w:rFonts w:ascii="Baskerville" w:hAnsi="Baskerville"/>
          <w:color w:val="1D2D0D"/>
        </w:rPr>
        <w:t>r den av två typer av rationaliserings</w:t>
      </w:r>
      <w:r>
        <w:rPr>
          <w:rFonts w:ascii="Baskerville" w:hAnsi="Baskerville"/>
          <w:color w:val="1D2D0D"/>
          <w:lang w:val="it-IT"/>
        </w:rPr>
        <w:t xml:space="preserve"> processer: instrument</w:t>
      </w:r>
      <w:r>
        <w:rPr>
          <w:rFonts w:ascii="Baskerville" w:hAnsi="Baskerville"/>
          <w:color w:val="1D2D0D"/>
        </w:rPr>
        <w:t>ell och moralisk. Slutligen, bygger den på en helhetssyn på den moderna människan. Nästa avsnitt kommer det tredje elementet diskuteras</w:t>
      </w:r>
      <w:r>
        <w:rPr>
          <w:rFonts w:ascii="Baskerville" w:hAnsi="Baskerville"/>
          <w:color w:val="1D2D0D"/>
          <w:lang w:val="da-DK"/>
        </w:rPr>
        <w:t>, men f</w:t>
      </w:r>
      <w:r>
        <w:rPr>
          <w:rFonts w:ascii="Baskerville" w:hAnsi="Baskerville"/>
          <w:color w:val="1D2D0D"/>
        </w:rPr>
        <w:t>örst ska ‘Abdu'l-Bahás lösning på motsatsförhållandet mellan historiska och objektiva</w:t>
      </w:r>
      <w:r>
        <w:rPr>
          <w:rFonts w:ascii="Baskerville" w:hAnsi="Baskerville"/>
          <w:color w:val="1D2D0D"/>
          <w:lang w:val="it-IT"/>
        </w:rPr>
        <w:t xml:space="preserve"> modeller</w:t>
      </w:r>
      <w:r>
        <w:rPr>
          <w:rFonts w:ascii="Baskerville" w:hAnsi="Baskerville"/>
          <w:color w:val="1D2D0D"/>
        </w:rPr>
        <w:t>, utarbetas mer i detalj.</w:t>
      </w:r>
    </w:p>
    <w:p w:rsidR="00C101C1" w:rsidRDefault="00C101C1" w:rsidP="00C101C1">
      <w:pPr>
        <w:pStyle w:val="TOCHeading4A"/>
        <w:tabs>
          <w:tab w:val="clear" w:pos="8920"/>
        </w:tabs>
        <w:spacing w:before="0"/>
        <w:ind w:left="0"/>
        <w:jc w:val="both"/>
        <w:outlineLvl w:val="0"/>
        <w:rPr>
          <w:rFonts w:ascii="Baskerville" w:eastAsia="Baskerville" w:hAnsi="Baskerville" w:cs="Baskerville"/>
          <w:color w:val="1D2D0D"/>
          <w:u w:color="4C2818"/>
        </w:rPr>
      </w:pPr>
    </w:p>
    <w:p w:rsidR="00C101C1" w:rsidRDefault="00C101C1" w:rsidP="00C101C1">
      <w:pPr>
        <w:pStyle w:val="Heading"/>
        <w:ind w:left="567" w:hanging="567"/>
        <w:rPr>
          <w:rFonts w:ascii="Baskerville SemiBold" w:eastAsia="Baskerville SemiBold" w:hAnsi="Baskerville SemiBold" w:cs="Baskerville SemiBold"/>
          <w:b w:val="0"/>
          <w:bCs w:val="0"/>
          <w:color w:val="1D2D0D"/>
          <w:u w:color="000000"/>
        </w:rPr>
      </w:pPr>
      <w:r>
        <w:rPr>
          <w:rFonts w:ascii="Baskerville SemiBold" w:hAnsi="Baskerville SemiBold"/>
          <w:b w:val="0"/>
          <w:bCs w:val="0"/>
          <w:color w:val="1D2D0D"/>
          <w:u w:color="000000"/>
        </w:rPr>
        <w:lastRenderedPageBreak/>
        <w:t xml:space="preserve">5.1 </w:t>
      </w:r>
      <w:r>
        <w:rPr>
          <w:rFonts w:ascii="Baskerville SemiBold" w:eastAsia="Baskerville SemiBold" w:hAnsi="Baskerville SemiBold" w:cs="Baskerville SemiBold"/>
          <w:b w:val="0"/>
          <w:bCs w:val="0"/>
          <w:color w:val="1D2D0D"/>
          <w:u w:color="000000"/>
          <w:lang w:val="sv-SE"/>
        </w:rPr>
        <w:tab/>
        <w:t>K</w:t>
      </w:r>
      <w:r>
        <w:rPr>
          <w:rFonts w:ascii="Baskerville SemiBold" w:hAnsi="Baskerville SemiBold"/>
          <w:b w:val="0"/>
          <w:bCs w:val="0"/>
          <w:color w:val="1D2D0D"/>
          <w:u w:color="000000"/>
        </w:rPr>
        <w:t>ritik av</w:t>
      </w:r>
      <w:r>
        <w:rPr>
          <w:rFonts w:ascii="Baskerville SemiBold" w:hAnsi="Baskerville SemiBold"/>
          <w:b w:val="0"/>
          <w:bCs w:val="0"/>
          <w:color w:val="1D2D0D"/>
          <w:u w:color="000000"/>
          <w:lang w:val="sv-SE"/>
        </w:rPr>
        <w:t xml:space="preserve"> Historismen.</w:t>
      </w:r>
      <w:r>
        <w:rPr>
          <w:rFonts w:ascii="Baskerville SemiBold" w:hAnsi="Baskerville SemiBold"/>
          <w:b w:val="0"/>
          <w:bCs w:val="0"/>
          <w:color w:val="1D2D0D"/>
          <w:u w:color="000000"/>
          <w:vertAlign w:val="superscript"/>
          <w:lang w:val="sv-SE"/>
        </w:rPr>
        <w:t>[</w:t>
      </w:r>
      <w:r>
        <w:rPr>
          <w:rFonts w:ascii="Baskerville SemiBold" w:eastAsia="Baskerville SemiBold" w:hAnsi="Baskerville SemiBold" w:cs="Baskerville SemiBold"/>
          <w:b w:val="0"/>
          <w:bCs w:val="0"/>
          <w:color w:val="1D2D0D"/>
          <w:u w:color="000000"/>
          <w:vertAlign w:val="superscript"/>
        </w:rPr>
        <w:footnoteReference w:id="6"/>
      </w:r>
      <w:r>
        <w:rPr>
          <w:rFonts w:ascii="Baskerville SemiBold" w:hAnsi="Baskerville SemiBold"/>
          <w:b w:val="0"/>
          <w:bCs w:val="0"/>
          <w:color w:val="1D2D0D"/>
          <w:u w:color="000000"/>
          <w:vertAlign w:val="superscript"/>
          <w:lang w:val="sv-SE"/>
        </w:rPr>
        <w:t>]</w:t>
      </w:r>
    </w:p>
    <w:p w:rsidR="00C101C1" w:rsidRDefault="00C101C1" w:rsidP="00C101C1">
      <w:pPr>
        <w:pStyle w:val="TOCHeading4A"/>
        <w:tabs>
          <w:tab w:val="clear" w:pos="8920"/>
        </w:tabs>
        <w:spacing w:before="0"/>
        <w:ind w:left="0"/>
        <w:jc w:val="both"/>
        <w:outlineLvl w:val="0"/>
        <w:rPr>
          <w:rFonts w:ascii="Baskerville" w:eastAsia="Baskerville" w:hAnsi="Baskerville" w:cs="Baskerville"/>
          <w:color w:val="1D2D0D"/>
          <w:u w:color="4C2818"/>
        </w:rPr>
      </w:pP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5.13</w:t>
      </w:r>
      <w:r>
        <w:rPr>
          <w:rFonts w:ascii="Baskerville" w:hAnsi="Baskerville"/>
          <w:color w:val="1D2D0D"/>
        </w:rPr>
        <w:tab/>
        <w:t xml:space="preserve"> ‘Abdu'l-Bahá kritiserar starkt historismens utvecklings teori. Vi s</w:t>
      </w:r>
      <w:r>
        <w:rPr>
          <w:rFonts w:ascii="Baskerville" w:hAnsi="Baskerville"/>
          <w:color w:val="1D2D0D"/>
          <w:lang w:val="da-DK"/>
        </w:rPr>
        <w:t>å</w:t>
      </w:r>
      <w:r>
        <w:rPr>
          <w:rFonts w:ascii="Baskerville" w:hAnsi="Baskerville"/>
          <w:color w:val="1D2D0D"/>
        </w:rPr>
        <w:t>g att historismens teori, som först formulerades under romantiken, hyllar gamla metoder och dyrkar ålderdomliga traditioner. Men inställning av det här typen saknar helt all historisk känslighet, eftersom de ser historiska processer i det förflutna, samtidigt som de i nuet önskar att stoppa historiens flöde</w:t>
      </w:r>
      <w:r>
        <w:rPr>
          <w:rFonts w:ascii="Baskerville" w:hAnsi="Baskerville"/>
          <w:color w:val="1D2D0D"/>
          <w:lang w:val="nl-NL"/>
        </w:rPr>
        <w:t xml:space="preserve">. De </w:t>
      </w:r>
      <w:r>
        <w:rPr>
          <w:rFonts w:ascii="Baskerville" w:hAnsi="Baskerville"/>
          <w:color w:val="1D2D0D"/>
        </w:rPr>
        <w:t>är två grupper som förespr</w:t>
      </w:r>
      <w:r>
        <w:rPr>
          <w:rFonts w:ascii="Baskerville" w:hAnsi="Baskerville"/>
          <w:color w:val="1D2D0D"/>
          <w:lang w:val="da-DK"/>
        </w:rPr>
        <w:t>å</w:t>
      </w:r>
      <w:r>
        <w:rPr>
          <w:rFonts w:ascii="Baskerville" w:hAnsi="Baskerville"/>
          <w:color w:val="1D2D0D"/>
        </w:rPr>
        <w:t>kar historismen. Tidig historism förespr</w:t>
      </w:r>
      <w:r>
        <w:rPr>
          <w:rFonts w:ascii="Baskerville" w:hAnsi="Baskerville"/>
          <w:color w:val="1D2D0D"/>
          <w:lang w:val="da-DK"/>
        </w:rPr>
        <w:t>å</w:t>
      </w:r>
      <w:r>
        <w:rPr>
          <w:rFonts w:ascii="Baskerville" w:hAnsi="Baskerville"/>
          <w:color w:val="1D2D0D"/>
        </w:rPr>
        <w:t xml:space="preserve">kade faktiskt inte tolerans för andra kulturer; utan i allmänhet trodde man på </w:t>
      </w:r>
      <w:r>
        <w:rPr>
          <w:rFonts w:ascii="Baskerville" w:hAnsi="Baskerville"/>
          <w:color w:val="1D2D0D"/>
          <w:lang w:val="da-DK"/>
        </w:rPr>
        <w:t>sin egen kultur</w:t>
      </w:r>
      <w:r>
        <w:rPr>
          <w:rFonts w:ascii="Baskerville" w:hAnsi="Baskerville"/>
          <w:color w:val="1D2D0D"/>
        </w:rPr>
        <w:t>s och traditions ö</w:t>
      </w:r>
      <w:r>
        <w:rPr>
          <w:rFonts w:ascii="Baskerville" w:hAnsi="Baskerville"/>
          <w:color w:val="1D2D0D"/>
          <w:lang w:val="nl-NL"/>
        </w:rPr>
        <w:t>verl</w:t>
      </w:r>
      <w:r>
        <w:rPr>
          <w:rFonts w:ascii="Baskerville" w:hAnsi="Baskerville"/>
          <w:color w:val="1D2D0D"/>
        </w:rPr>
        <w:t>ägsenhet och hade inga problem att införa och utbreda sin egen tradition över andra kulturer. Emellertid talade de om kulturell särart och speciella kulturer endast när de ställdes inför nödvändigheten att l</w:t>
      </w:r>
      <w:r>
        <w:rPr>
          <w:rFonts w:ascii="Baskerville" w:hAnsi="Baskerville"/>
          <w:color w:val="1D2D0D"/>
          <w:lang w:val="da-DK"/>
        </w:rPr>
        <w:t>å</w:t>
      </w:r>
      <w:r>
        <w:rPr>
          <w:rFonts w:ascii="Baskerville" w:hAnsi="Baskerville"/>
          <w:color w:val="1D2D0D"/>
          <w:lang w:val="it-IT"/>
        </w:rPr>
        <w:t>na in fr</w:t>
      </w:r>
      <w:r>
        <w:rPr>
          <w:rFonts w:ascii="Baskerville" w:hAnsi="Baskerville"/>
          <w:color w:val="1D2D0D"/>
          <w:lang w:val="da-DK"/>
        </w:rPr>
        <w:t>å</w:t>
      </w:r>
      <w:r>
        <w:rPr>
          <w:rFonts w:ascii="Baskerville" w:hAnsi="Baskerville"/>
          <w:color w:val="1D2D0D"/>
        </w:rPr>
        <w:t>n andra kulturer. I slutet av 1800-talet, fortsatte vissa moderna förespr</w:t>
      </w:r>
      <w:r>
        <w:rPr>
          <w:rFonts w:ascii="Baskerville" w:hAnsi="Baskerville"/>
          <w:color w:val="1D2D0D"/>
          <w:lang w:val="da-DK"/>
        </w:rPr>
        <w:t>å</w:t>
      </w:r>
      <w:r>
        <w:rPr>
          <w:rFonts w:ascii="Baskerville" w:hAnsi="Baskerville"/>
          <w:color w:val="1D2D0D"/>
        </w:rPr>
        <w:t>kare</w:t>
      </w:r>
      <w:r>
        <w:rPr>
          <w:rFonts w:ascii="Baskerville" w:hAnsi="Baskerville"/>
          <w:color w:val="1D2D0D"/>
          <w:lang w:val="en-US"/>
        </w:rPr>
        <w:t xml:space="preserve"> historism</w:t>
      </w:r>
      <w:r>
        <w:rPr>
          <w:rFonts w:ascii="Baskerville" w:hAnsi="Baskerville"/>
          <w:color w:val="1D2D0D"/>
        </w:rPr>
        <w:t>en att försvara historismens</w:t>
      </w:r>
      <w:r>
        <w:rPr>
          <w:rFonts w:ascii="Baskerville" w:hAnsi="Baskerville"/>
          <w:color w:val="1D2D0D"/>
          <w:lang w:val="it-IT"/>
        </w:rPr>
        <w:t xml:space="preserve"> modell p</w:t>
      </w:r>
      <w:r>
        <w:rPr>
          <w:rFonts w:ascii="Baskerville" w:hAnsi="Baskerville"/>
          <w:color w:val="1D2D0D"/>
        </w:rPr>
        <w:t>å grund av deras tro på kulturell tolerans och m</w:t>
      </w:r>
      <w:r>
        <w:rPr>
          <w:rFonts w:ascii="Baskerville" w:hAnsi="Baskerville"/>
          <w:color w:val="1D2D0D"/>
          <w:lang w:val="da-DK"/>
        </w:rPr>
        <w:t>ångfald. Det b</w:t>
      </w:r>
      <w:r>
        <w:rPr>
          <w:rFonts w:ascii="Baskerville" w:hAnsi="Baskerville"/>
          <w:color w:val="1D2D0D"/>
        </w:rPr>
        <w:t>ä</w:t>
      </w:r>
      <w:r>
        <w:rPr>
          <w:rFonts w:ascii="Baskerville" w:hAnsi="Baskerville"/>
          <w:color w:val="1D2D0D"/>
          <w:lang w:val="pt-PT"/>
        </w:rPr>
        <w:t>sta exemplet p</w:t>
      </w:r>
      <w:r>
        <w:rPr>
          <w:rFonts w:ascii="Baskerville" w:hAnsi="Baskerville"/>
          <w:color w:val="1D2D0D"/>
        </w:rPr>
        <w:t>å denna nya formulering är post-modernistisk teori som anser att alla sanningar och alla vä</w:t>
      </w:r>
      <w:r>
        <w:rPr>
          <w:rFonts w:ascii="Baskerville" w:hAnsi="Baskerville"/>
          <w:color w:val="1D2D0D"/>
          <w:lang w:val="de-DE"/>
        </w:rPr>
        <w:t xml:space="preserve">rden </w:t>
      </w:r>
      <w:r>
        <w:rPr>
          <w:rFonts w:ascii="Baskerville" w:hAnsi="Baskerville"/>
          <w:color w:val="1D2D0D"/>
        </w:rPr>
        <w:t>vara relativa och helt saknar objektiv mening och bejakar</w:t>
      </w:r>
      <w:r>
        <w:rPr>
          <w:rFonts w:ascii="Baskerville" w:hAnsi="Baskerville"/>
          <w:color w:val="1D2D0D"/>
          <w:lang w:val="de-DE"/>
        </w:rPr>
        <w:t xml:space="preserve"> kulturell m</w:t>
      </w:r>
      <w:r>
        <w:rPr>
          <w:rFonts w:ascii="Baskerville" w:hAnsi="Baskerville"/>
          <w:color w:val="1D2D0D"/>
          <w:lang w:val="da-DK"/>
        </w:rPr>
        <w:t>ångfald. Men bå</w:t>
      </w:r>
      <w:r>
        <w:rPr>
          <w:rFonts w:ascii="Baskerville" w:hAnsi="Baskerville"/>
          <w:color w:val="1D2D0D"/>
        </w:rPr>
        <w:t>da dessa former av historism är ensidig. Den första versionen är en etnocentriskt</w:t>
      </w:r>
      <w:r>
        <w:rPr>
          <w:rFonts w:ascii="Baskerville" w:hAnsi="Baskerville"/>
          <w:color w:val="1D2D0D"/>
          <w:vertAlign w:val="superscript"/>
        </w:rPr>
        <w:t>[</w:t>
      </w:r>
      <w:r>
        <w:rPr>
          <w:rFonts w:ascii="Baskerville" w:eastAsia="Baskerville" w:hAnsi="Baskerville" w:cs="Baskerville"/>
          <w:color w:val="1D2D0D"/>
          <w:vertAlign w:val="superscript"/>
        </w:rPr>
        <w:footnoteReference w:id="7"/>
      </w:r>
      <w:r>
        <w:rPr>
          <w:rFonts w:ascii="Baskerville" w:hAnsi="Baskerville"/>
          <w:color w:val="1D2D0D"/>
          <w:vertAlign w:val="superscript"/>
        </w:rPr>
        <w:t>]</w:t>
      </w:r>
      <w:r>
        <w:rPr>
          <w:rFonts w:ascii="Baskerville" w:hAnsi="Baskerville"/>
          <w:color w:val="1D2D0D"/>
        </w:rPr>
        <w:t xml:space="preserve"> doktrin som är fångad av världsbilden i sin tidigare tradition och finner sin egen tradition att vara den enda kulturella sanningen, ö</w:t>
      </w:r>
      <w:r>
        <w:rPr>
          <w:rFonts w:ascii="Baskerville" w:hAnsi="Baskerville"/>
          <w:color w:val="1D2D0D"/>
          <w:lang w:val="nl-NL"/>
        </w:rPr>
        <w:t>verl</w:t>
      </w:r>
      <w:r>
        <w:rPr>
          <w:rFonts w:ascii="Baskerville" w:hAnsi="Baskerville"/>
          <w:color w:val="1D2D0D"/>
        </w:rPr>
        <w:t>ä</w:t>
      </w:r>
      <w:r>
        <w:rPr>
          <w:rFonts w:ascii="Baskerville" w:hAnsi="Baskerville"/>
          <w:color w:val="1D2D0D"/>
          <w:lang w:val="it-IT"/>
        </w:rPr>
        <w:t xml:space="preserve">gsen alla andra kulturer. De konservativa </w:t>
      </w:r>
      <w:r>
        <w:rPr>
          <w:rFonts w:ascii="Baskerville" w:hAnsi="Baskerville"/>
          <w:color w:val="1D2D0D"/>
        </w:rPr>
        <w:t>‘ulamás inställning var ett exempel på denna intoleranta form av historism. I den bemä</w:t>
      </w:r>
      <w:r>
        <w:rPr>
          <w:rFonts w:ascii="Baskerville" w:hAnsi="Baskerville"/>
          <w:color w:val="1D2D0D"/>
          <w:lang w:val="da-DK"/>
        </w:rPr>
        <w:t>rkelse</w:t>
      </w:r>
      <w:r>
        <w:rPr>
          <w:rFonts w:ascii="Baskerville" w:hAnsi="Baskerville"/>
          <w:color w:val="1D2D0D"/>
        </w:rPr>
        <w:t>n blir historismens teori identisk med dess motsatta teori, nämligen upplysningstidens filosofi, vars förespr</w:t>
      </w:r>
      <w:r>
        <w:rPr>
          <w:rFonts w:ascii="Baskerville" w:hAnsi="Baskerville"/>
          <w:color w:val="1D2D0D"/>
          <w:lang w:val="da-DK"/>
        </w:rPr>
        <w:t>å</w:t>
      </w:r>
      <w:r>
        <w:rPr>
          <w:rFonts w:ascii="Baskerville" w:hAnsi="Baskerville"/>
          <w:color w:val="1D2D0D"/>
        </w:rPr>
        <w:t>kare trodde på den västerländska moderna kulturens ö</w:t>
      </w:r>
      <w:r>
        <w:rPr>
          <w:rFonts w:ascii="Baskerville" w:hAnsi="Baskerville"/>
          <w:color w:val="1D2D0D"/>
          <w:lang w:val="nl-NL"/>
        </w:rPr>
        <w:t>verl</w:t>
      </w:r>
      <w:r>
        <w:rPr>
          <w:rFonts w:ascii="Baskerville" w:hAnsi="Baskerville"/>
          <w:color w:val="1D2D0D"/>
        </w:rPr>
        <w:t>ägsenhet och uttrycktes som tr</w:t>
      </w:r>
      <w:r>
        <w:rPr>
          <w:rFonts w:ascii="Baskerville" w:hAnsi="Baskerville"/>
          <w:color w:val="1D2D0D"/>
          <w:lang w:val="da-DK"/>
        </w:rPr>
        <w:t>å</w:t>
      </w:r>
      <w:r>
        <w:rPr>
          <w:rFonts w:ascii="Baskerville" w:hAnsi="Baskerville"/>
          <w:color w:val="1D2D0D"/>
        </w:rPr>
        <w:t>ngsynt etnocentrism. Även en modern version av historism, är lika problematisk. Om man förkastar alla objektiva sanningar eller värden, då finns inte heller någon anledning att försvara m</w:t>
      </w:r>
      <w:r>
        <w:rPr>
          <w:rFonts w:ascii="Baskerville" w:hAnsi="Baskerville"/>
          <w:color w:val="1D2D0D"/>
          <w:lang w:val="da-DK"/>
        </w:rPr>
        <w:t>ångfald</w:t>
      </w:r>
      <w:r>
        <w:rPr>
          <w:rFonts w:ascii="Baskerville" w:hAnsi="Baskerville"/>
          <w:color w:val="1D2D0D"/>
        </w:rPr>
        <w:t>ens värde. Kulturell och politisk intolerans och imperialismen skulle då vara lika goda som kulturell tolerans. Post-modernistisk teori är instängd i en grundläggande motsä</w:t>
      </w:r>
      <w:r>
        <w:rPr>
          <w:rFonts w:ascii="Baskerville" w:hAnsi="Baskerville"/>
          <w:color w:val="1D2D0D"/>
          <w:lang w:val="da-DK"/>
        </w:rPr>
        <w:t xml:space="preserve">gelse. Å </w:t>
      </w:r>
      <w:r>
        <w:rPr>
          <w:rFonts w:ascii="Baskerville" w:hAnsi="Baskerville"/>
          <w:color w:val="1D2D0D"/>
          <w:lang w:val="es-ES_tradnl"/>
        </w:rPr>
        <w:t>ena sidan f</w:t>
      </w:r>
      <w:r>
        <w:rPr>
          <w:rFonts w:ascii="Baskerville" w:hAnsi="Baskerville"/>
          <w:color w:val="1D2D0D"/>
        </w:rPr>
        <w:t>ördömer den värdeobjektivismens</w:t>
      </w:r>
      <w:r>
        <w:rPr>
          <w:rFonts w:ascii="Baskerville" w:hAnsi="Baskerville"/>
          <w:color w:val="653909"/>
          <w:vertAlign w:val="superscript"/>
        </w:rPr>
        <w:t>[</w:t>
      </w:r>
      <w:r>
        <w:rPr>
          <w:rFonts w:ascii="Baskerville" w:eastAsia="Baskerville" w:hAnsi="Baskerville" w:cs="Baskerville"/>
          <w:color w:val="653909"/>
          <w:vertAlign w:val="superscript"/>
        </w:rPr>
        <w:footnoteReference w:id="8"/>
      </w:r>
      <w:r>
        <w:rPr>
          <w:rFonts w:ascii="Baskerville" w:hAnsi="Baskerville"/>
          <w:color w:val="653909"/>
          <w:vertAlign w:val="superscript"/>
        </w:rPr>
        <w:t>]</w:t>
      </w:r>
      <w:r>
        <w:rPr>
          <w:rFonts w:ascii="Baskerville" w:hAnsi="Baskerville"/>
          <w:color w:val="1D2D0D"/>
        </w:rPr>
        <w:t xml:space="preserve"> teori som hävdar att det finns objektiva värden eller att vä</w:t>
      </w:r>
      <w:r>
        <w:rPr>
          <w:rFonts w:ascii="Baskerville" w:hAnsi="Baskerville"/>
          <w:color w:val="1D2D0D"/>
          <w:lang w:val="nl-NL"/>
        </w:rPr>
        <w:t>rdeomd</w:t>
      </w:r>
      <w:r>
        <w:rPr>
          <w:rFonts w:ascii="Baskerville" w:hAnsi="Baskerville"/>
          <w:color w:val="1D2D0D"/>
        </w:rPr>
        <w:t>ömen kan vara sanna och som samtidigt hävdar att vä</w:t>
      </w:r>
      <w:r>
        <w:rPr>
          <w:rFonts w:ascii="Baskerville" w:hAnsi="Baskerville"/>
          <w:color w:val="1D2D0D"/>
          <w:lang w:val="nl-NL"/>
        </w:rPr>
        <w:t>rdeomd</w:t>
      </w:r>
      <w:r>
        <w:rPr>
          <w:rFonts w:ascii="Baskerville" w:hAnsi="Baskerville"/>
          <w:color w:val="1D2D0D"/>
        </w:rPr>
        <w:t>ömen inte bara handlar om människors attityder., men å andra sidan kräver den moraliska nödvändigheten ömsesidig respekt och tolerans. Detta kan endast vara meningsfullt om en post-m</w:t>
      </w:r>
      <w:r>
        <w:rPr>
          <w:rFonts w:ascii="Baskerville" w:hAnsi="Baskerville"/>
          <w:color w:val="1D2D0D"/>
          <w:lang w:val="fr-FR"/>
        </w:rPr>
        <w:t>oderni</w:t>
      </w:r>
      <w:r>
        <w:rPr>
          <w:rFonts w:ascii="Baskerville" w:hAnsi="Baskerville"/>
          <w:color w:val="1D2D0D"/>
        </w:rPr>
        <w:t>st gör en distinktion mellan goda och d</w:t>
      </w:r>
      <w:r>
        <w:rPr>
          <w:rFonts w:ascii="Baskerville" w:hAnsi="Baskerville"/>
          <w:color w:val="1D2D0D"/>
          <w:lang w:val="da-DK"/>
        </w:rPr>
        <w:t>å</w:t>
      </w:r>
      <w:r>
        <w:rPr>
          <w:rFonts w:ascii="Baskerville" w:hAnsi="Baskerville"/>
          <w:color w:val="1D2D0D"/>
        </w:rPr>
        <w:t>liga traditioner. Toleranta kulturer blir goda och intoleranta kulturer oacceptabla</w:t>
      </w:r>
      <w:r>
        <w:rPr>
          <w:rFonts w:ascii="Baskerville" w:hAnsi="Baskerville"/>
          <w:color w:val="1D2D0D"/>
          <w:lang w:val="da-DK"/>
        </w:rPr>
        <w:t xml:space="preserve">. Naturligtvis </w:t>
      </w:r>
      <w:r>
        <w:rPr>
          <w:rFonts w:ascii="Baskerville" w:hAnsi="Baskerville"/>
          <w:color w:val="1D2D0D"/>
        </w:rPr>
        <w:t>är den inre kulturell tradition inte längre tillräckligt att definiera rätt och fel, rationellt och irrationellt (Bell, 1976).</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5.14</w:t>
      </w:r>
      <w:r>
        <w:rPr>
          <w:rFonts w:ascii="Baskerville" w:hAnsi="Baskerville"/>
          <w:color w:val="1D2D0D"/>
        </w:rPr>
        <w:tab/>
      </w:r>
      <w:r w:rsidR="009661F9">
        <w:rPr>
          <w:rFonts w:ascii="Baskerville" w:hAnsi="Baskerville"/>
          <w:color w:val="1D2D0D"/>
        </w:rPr>
        <w:tab/>
      </w:r>
      <w:r>
        <w:rPr>
          <w:rFonts w:ascii="Baskerville" w:hAnsi="Baskerville"/>
          <w:color w:val="1D2D0D"/>
        </w:rPr>
        <w:t>B</w:t>
      </w:r>
      <w:r>
        <w:rPr>
          <w:rFonts w:ascii="Baskerville" w:hAnsi="Baskerville"/>
          <w:color w:val="1D2D0D"/>
          <w:lang w:val="da-DK"/>
        </w:rPr>
        <w:t>å</w:t>
      </w:r>
      <w:r>
        <w:rPr>
          <w:rFonts w:ascii="Baskerville" w:hAnsi="Baskerville"/>
          <w:color w:val="1D2D0D"/>
        </w:rPr>
        <w:t>da typerna av historism ignorerar det faktum att traditioner i alla tidigare kulturer har betydande lagar och sedvänjor som försvarade särintressen för dem som besitter makt och systematiskt undertrycker andra gruppers rättigheter. Krig, imperialistiska invasionen, religiös intolerans, extrema sociala orättvisor, m</w:t>
      </w:r>
      <w:r>
        <w:rPr>
          <w:rFonts w:ascii="Baskerville" w:hAnsi="Baskerville"/>
          <w:color w:val="1D2D0D"/>
          <w:lang w:val="da-DK"/>
        </w:rPr>
        <w:t>å</w:t>
      </w:r>
      <w:r>
        <w:rPr>
          <w:rFonts w:ascii="Baskerville" w:hAnsi="Baskerville"/>
          <w:color w:val="1D2D0D"/>
        </w:rPr>
        <w:t>ng</w:t>
      </w:r>
      <w:r>
        <w:rPr>
          <w:rFonts w:ascii="Baskerville" w:hAnsi="Baskerville"/>
          <w:color w:val="1D2D0D"/>
          <w:lang w:val="da-DK"/>
        </w:rPr>
        <w:t>å</w:t>
      </w:r>
      <w:r>
        <w:rPr>
          <w:rFonts w:ascii="Baskerville" w:hAnsi="Baskerville"/>
          <w:color w:val="1D2D0D"/>
        </w:rPr>
        <w:t>riga patriarkaliska system och ras, etniskt och spr</w:t>
      </w:r>
      <w:r>
        <w:rPr>
          <w:rFonts w:ascii="Baskerville" w:hAnsi="Baskerville"/>
          <w:color w:val="1D2D0D"/>
          <w:lang w:val="da-DK"/>
        </w:rPr>
        <w:t>å</w:t>
      </w:r>
      <w:r>
        <w:rPr>
          <w:rFonts w:ascii="Baskerville" w:hAnsi="Baskerville"/>
          <w:color w:val="1D2D0D"/>
        </w:rPr>
        <w:t>kligt intolerans har ofta varit realiteter i tidigare traditioner. För ‘Abdu'l-Bahá kan utveckling inte likställas med ovillkorlig dyrkan och förhärligande av den egna traditionen. Mänskligheten m</w:t>
      </w:r>
      <w:r>
        <w:rPr>
          <w:rFonts w:ascii="Baskerville" w:hAnsi="Baskerville"/>
          <w:color w:val="1D2D0D"/>
          <w:lang w:val="da-DK"/>
        </w:rPr>
        <w:t>å</w:t>
      </w:r>
      <w:r>
        <w:rPr>
          <w:rFonts w:ascii="Baskerville" w:hAnsi="Baskerville"/>
          <w:color w:val="1D2D0D"/>
        </w:rPr>
        <w:t>ste gå fram</w:t>
      </w:r>
      <w:r>
        <w:rPr>
          <w:rFonts w:ascii="Baskerville" w:hAnsi="Baskerville"/>
          <w:color w:val="1D2D0D"/>
          <w:lang w:val="da-DK"/>
        </w:rPr>
        <w:t>å</w:t>
      </w:r>
      <w:r>
        <w:rPr>
          <w:rFonts w:ascii="Baskerville" w:hAnsi="Baskerville"/>
          <w:color w:val="1D2D0D"/>
        </w:rPr>
        <w:t>t och under den färden m</w:t>
      </w:r>
      <w:r>
        <w:rPr>
          <w:rFonts w:ascii="Baskerville" w:hAnsi="Baskerville"/>
          <w:color w:val="1D2D0D"/>
          <w:lang w:val="da-DK"/>
        </w:rPr>
        <w:t>å</w:t>
      </w:r>
      <w:r>
        <w:rPr>
          <w:rFonts w:ascii="Baskerville" w:hAnsi="Baskerville"/>
          <w:color w:val="1D2D0D"/>
        </w:rPr>
        <w:t>ste den också lära fr</w:t>
      </w:r>
      <w:r>
        <w:rPr>
          <w:rFonts w:ascii="Baskerville" w:hAnsi="Baskerville"/>
          <w:color w:val="1D2D0D"/>
          <w:lang w:val="da-DK"/>
        </w:rPr>
        <w:t>å</w:t>
      </w:r>
      <w:r>
        <w:rPr>
          <w:rFonts w:ascii="Baskerville" w:hAnsi="Baskerville"/>
          <w:color w:val="1D2D0D"/>
        </w:rPr>
        <w:t>n den kreativa andan i det förflutnas härliga kulturella innovationer. Ett annat problem med historismen tradition är att ingen tradition är helt enhetlig. I varje samhälle finns det m</w:t>
      </w:r>
      <w:r>
        <w:rPr>
          <w:rFonts w:ascii="Baskerville" w:hAnsi="Baskerville"/>
          <w:color w:val="1D2D0D"/>
          <w:lang w:val="da-DK"/>
        </w:rPr>
        <w:t>å</w:t>
      </w:r>
      <w:r>
        <w:rPr>
          <w:rFonts w:ascii="Baskerville" w:hAnsi="Baskerville"/>
          <w:color w:val="1D2D0D"/>
        </w:rPr>
        <w:t>nga olika och motsatta kulturella traditioner och synsätt</w:t>
      </w:r>
      <w:r>
        <w:rPr>
          <w:rFonts w:ascii="Baskerville" w:hAnsi="Baskerville"/>
          <w:color w:val="1D2D0D"/>
          <w:lang w:val="it-IT"/>
        </w:rPr>
        <w:t xml:space="preserve">. Per definition, </w:t>
      </w:r>
      <w:r>
        <w:rPr>
          <w:rFonts w:ascii="Baskerville" w:hAnsi="Baskerville"/>
          <w:color w:val="1D2D0D"/>
        </w:rPr>
        <w:t xml:space="preserve">måste </w:t>
      </w:r>
      <w:r>
        <w:rPr>
          <w:rFonts w:ascii="Baskerville" w:hAnsi="Baskerville"/>
          <w:color w:val="1D2D0D"/>
          <w:lang w:val="en-US"/>
        </w:rPr>
        <w:t>en historis</w:t>
      </w:r>
      <w:r>
        <w:rPr>
          <w:rFonts w:ascii="Baskerville" w:hAnsi="Baskerville"/>
          <w:color w:val="1D2D0D"/>
        </w:rPr>
        <w:t>k modell undertrycka dess kulturella historias rikedom för att kunna göra gällande att den följer en sann tradition i sin historia. Denna typ av historisk modell har tjänat som förevändning för förföljelse av minoriteter och förtryck av olika gruppers mänskliga rättigheter.</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5.15</w:t>
      </w:r>
      <w:r>
        <w:rPr>
          <w:rFonts w:ascii="Baskerville" w:hAnsi="Baskerville"/>
          <w:color w:val="1D2D0D"/>
        </w:rPr>
        <w:tab/>
      </w:r>
      <w:r w:rsidR="009661F9">
        <w:rPr>
          <w:rFonts w:ascii="Baskerville" w:hAnsi="Baskerville"/>
          <w:color w:val="1D2D0D"/>
        </w:rPr>
        <w:tab/>
      </w:r>
      <w:r>
        <w:rPr>
          <w:rFonts w:ascii="Baskerville" w:hAnsi="Baskerville"/>
          <w:color w:val="1D2D0D"/>
          <w:lang w:val="da-DK"/>
        </w:rPr>
        <w:t xml:space="preserve">Det </w:t>
      </w:r>
      <w:r>
        <w:rPr>
          <w:rFonts w:ascii="Baskerville" w:hAnsi="Baskerville"/>
          <w:color w:val="1D2D0D"/>
        </w:rPr>
        <w:t>är av dessa skäl som ‘Abdu'l-Bahá</w:t>
      </w:r>
      <w:r>
        <w:rPr>
          <w:rFonts w:ascii="Baskerville" w:hAnsi="Baskerville"/>
          <w:color w:val="1D2D0D"/>
          <w:lang w:val="fr-FR"/>
        </w:rPr>
        <w:t xml:space="preserve">s vision </w:t>
      </w:r>
      <w:r>
        <w:rPr>
          <w:rFonts w:ascii="Baskerville" w:hAnsi="Baskerville"/>
          <w:color w:val="1D2D0D"/>
        </w:rPr>
        <w:t xml:space="preserve">för utveckling varken är </w:t>
      </w:r>
      <w:r>
        <w:rPr>
          <w:rFonts w:ascii="Baskerville" w:hAnsi="Baskerville"/>
          <w:color w:val="1D2D0D"/>
          <w:lang w:val="fr-FR"/>
        </w:rPr>
        <w:t xml:space="preserve">historismen </w:t>
      </w:r>
      <w:r>
        <w:rPr>
          <w:rFonts w:ascii="Baskerville" w:hAnsi="Baskerville"/>
          <w:color w:val="1D2D0D"/>
        </w:rPr>
        <w:t>eller etnocentrisk. För ‘Abdu'l-Bahá, är autentiska utveckling jämställt med principen om enighet i m</w:t>
      </w:r>
      <w:r>
        <w:rPr>
          <w:rFonts w:ascii="Baskerville" w:hAnsi="Baskerville"/>
          <w:color w:val="1D2D0D"/>
          <w:lang w:val="da-DK"/>
        </w:rPr>
        <w:t>å</w:t>
      </w:r>
      <w:r>
        <w:rPr>
          <w:rFonts w:ascii="Baskerville" w:hAnsi="Baskerville"/>
          <w:color w:val="1D2D0D"/>
        </w:rPr>
        <w:t>ngfald. Det innebä</w:t>
      </w:r>
      <w:r>
        <w:rPr>
          <w:rFonts w:ascii="Baskerville" w:hAnsi="Baskerville"/>
          <w:color w:val="1D2D0D"/>
          <w:lang w:val="en-US"/>
        </w:rPr>
        <w:t>r respekt f</w:t>
      </w:r>
      <w:r>
        <w:rPr>
          <w:rFonts w:ascii="Baskerville" w:hAnsi="Baskerville"/>
          <w:color w:val="1D2D0D"/>
        </w:rPr>
        <w:t>ör de inre förh</w:t>
      </w:r>
      <w:r>
        <w:rPr>
          <w:rFonts w:ascii="Baskerville" w:hAnsi="Baskerville"/>
          <w:color w:val="1D2D0D"/>
          <w:lang w:val="da-DK"/>
        </w:rPr>
        <w:t>å</w:t>
      </w:r>
      <w:r>
        <w:rPr>
          <w:rFonts w:ascii="Baskerville" w:hAnsi="Baskerville"/>
          <w:color w:val="1D2D0D"/>
        </w:rPr>
        <w:t>llanden och kulturer i olika samhä</w:t>
      </w:r>
      <w:r>
        <w:rPr>
          <w:rFonts w:ascii="Baskerville" w:hAnsi="Baskerville"/>
          <w:color w:val="1D2D0D"/>
          <w:lang w:val="de-DE"/>
        </w:rPr>
        <w:t>llen m</w:t>
      </w:r>
      <w:r>
        <w:rPr>
          <w:rFonts w:ascii="Baskerville" w:hAnsi="Baskerville"/>
          <w:color w:val="1D2D0D"/>
          <w:lang w:val="da-DK"/>
        </w:rPr>
        <w:t>å</w:t>
      </w:r>
      <w:r>
        <w:rPr>
          <w:rFonts w:ascii="Baskerville" w:hAnsi="Baskerville"/>
          <w:color w:val="1D2D0D"/>
        </w:rPr>
        <w:t>ste vara en del av den definition av utveckling. Det finns dock vissa objektiva och allomfattande funktioner och fö</w:t>
      </w:r>
      <w:r>
        <w:rPr>
          <w:rFonts w:ascii="Baskerville" w:hAnsi="Baskerville"/>
          <w:color w:val="1D2D0D"/>
          <w:lang w:val="de-DE"/>
        </w:rPr>
        <w:t>ruts</w:t>
      </w:r>
      <w:r>
        <w:rPr>
          <w:rFonts w:ascii="Baskerville" w:hAnsi="Baskerville"/>
          <w:color w:val="1D2D0D"/>
        </w:rPr>
        <w:t>ättningar för utveckling. När ‘Abdu'l-Bahá diskuterar allmänna fö</w:t>
      </w:r>
      <w:r>
        <w:rPr>
          <w:rFonts w:ascii="Baskerville" w:hAnsi="Baskerville"/>
          <w:color w:val="1D2D0D"/>
          <w:lang w:val="de-DE"/>
        </w:rPr>
        <w:t>ruts</w:t>
      </w:r>
      <w:r>
        <w:rPr>
          <w:rFonts w:ascii="Baskerville" w:hAnsi="Baskerville"/>
          <w:color w:val="1D2D0D"/>
        </w:rPr>
        <w:t>ättningar för utveckling, benämner han m</w:t>
      </w:r>
      <w:r>
        <w:rPr>
          <w:rFonts w:ascii="Baskerville" w:hAnsi="Baskerville"/>
          <w:color w:val="1D2D0D"/>
          <w:lang w:val="da-DK"/>
        </w:rPr>
        <w:t>å</w:t>
      </w:r>
      <w:r>
        <w:rPr>
          <w:rFonts w:ascii="Baskerville" w:hAnsi="Baskerville"/>
          <w:color w:val="1D2D0D"/>
        </w:rPr>
        <w:t>nga former av rationalisering av det iranska samhället. Till exempel menar han, att ett rättssystem dä</w:t>
      </w:r>
      <w:r>
        <w:rPr>
          <w:rFonts w:ascii="Baskerville" w:hAnsi="Baskerville"/>
          <w:color w:val="1D2D0D"/>
          <w:lang w:val="da-DK"/>
        </w:rPr>
        <w:t>r det r</w:t>
      </w:r>
      <w:r>
        <w:rPr>
          <w:rFonts w:ascii="Baskerville" w:hAnsi="Baskerville"/>
          <w:color w:val="1D2D0D"/>
        </w:rPr>
        <w:t>ättsliga besluten är</w:t>
      </w:r>
      <w:r>
        <w:rPr>
          <w:rFonts w:ascii="Baskerville" w:hAnsi="Baskerville"/>
          <w:color w:val="1D2D0D"/>
          <w:lang w:val="es-ES_tradnl"/>
        </w:rPr>
        <w:t xml:space="preserve"> orientera</w:t>
      </w:r>
      <w:r>
        <w:rPr>
          <w:rFonts w:ascii="Baskerville" w:hAnsi="Baskerville"/>
          <w:color w:val="1D2D0D"/>
        </w:rPr>
        <w:t xml:space="preserve">de till handlingens resultat och inte baseras på </w:t>
      </w:r>
      <w:r>
        <w:rPr>
          <w:rFonts w:ascii="Baskerville" w:hAnsi="Baskerville"/>
          <w:color w:val="1D2D0D"/>
        </w:rPr>
        <w:lastRenderedPageBreak/>
        <w:t>godtyckliga bedömning av domaren, ä</w:t>
      </w:r>
      <w:r>
        <w:rPr>
          <w:rFonts w:ascii="Baskerville" w:hAnsi="Baskerville"/>
          <w:color w:val="1D2D0D"/>
          <w:lang w:val="it-IT"/>
        </w:rPr>
        <w:t>r en rationell modell f</w:t>
      </w:r>
      <w:r>
        <w:rPr>
          <w:rFonts w:ascii="Baskerville" w:hAnsi="Baskerville"/>
          <w:color w:val="1D2D0D"/>
        </w:rPr>
        <w:t>ör alla kulturer och samhällen. Om Iráns rättspraxis avviker fr</w:t>
      </w:r>
      <w:r>
        <w:rPr>
          <w:rFonts w:ascii="Baskerville" w:hAnsi="Baskerville"/>
          <w:color w:val="1D2D0D"/>
          <w:lang w:val="da-DK"/>
        </w:rPr>
        <w:t>å</w:t>
      </w:r>
      <w:r>
        <w:rPr>
          <w:rFonts w:ascii="Baskerville" w:hAnsi="Baskerville"/>
          <w:color w:val="1D2D0D"/>
        </w:rPr>
        <w:t>n denna modell m</w:t>
      </w:r>
      <w:r>
        <w:rPr>
          <w:rFonts w:ascii="Baskerville" w:hAnsi="Baskerville"/>
          <w:color w:val="1D2D0D"/>
          <w:lang w:val="da-DK"/>
        </w:rPr>
        <w:t>å</w:t>
      </w:r>
      <w:r>
        <w:rPr>
          <w:rFonts w:ascii="Baskerville" w:hAnsi="Baskerville"/>
          <w:color w:val="1D2D0D"/>
        </w:rPr>
        <w:t>ste, i stället för förhärligandet av orättvisor och ineffektivitet, rättsliga reformer genomföras. Han hä</w:t>
      </w:r>
      <w:r>
        <w:rPr>
          <w:rFonts w:ascii="Baskerville" w:hAnsi="Baskerville"/>
          <w:color w:val="1D2D0D"/>
          <w:lang w:val="da-DK"/>
        </w:rPr>
        <w:t xml:space="preserve">vdar </w:t>
      </w:r>
      <w:r>
        <w:rPr>
          <w:rFonts w:ascii="Baskerville" w:hAnsi="Baskerville"/>
          <w:color w:val="1D2D0D"/>
        </w:rPr>
        <w:t>i själva verket att om rättsvä</w:t>
      </w:r>
      <w:r>
        <w:rPr>
          <w:rFonts w:ascii="Baskerville" w:hAnsi="Baskerville"/>
          <w:color w:val="1D2D0D"/>
          <w:lang w:val="da-DK"/>
        </w:rPr>
        <w:t xml:space="preserve">sendet </w:t>
      </w:r>
      <w:r>
        <w:rPr>
          <w:rFonts w:ascii="Baskerville" w:hAnsi="Baskerville"/>
          <w:color w:val="1D2D0D"/>
        </w:rPr>
        <w:t>är inte konsekvent, fö</w:t>
      </w:r>
      <w:r>
        <w:rPr>
          <w:rFonts w:ascii="Baskerville" w:hAnsi="Baskerville"/>
          <w:color w:val="1D2D0D"/>
          <w:lang w:val="de-DE"/>
        </w:rPr>
        <w:t>ruts</w:t>
      </w:r>
      <w:r>
        <w:rPr>
          <w:rFonts w:ascii="Baskerville" w:hAnsi="Baskerville"/>
          <w:color w:val="1D2D0D"/>
        </w:rPr>
        <w:t>ägbart och allomfattande, kommer resultaten vara ett evigt slöseri med resurser för framtida rättsliga krav:</w:t>
      </w:r>
    </w:p>
    <w:p w:rsidR="00C101C1" w:rsidRDefault="00C101C1" w:rsidP="00C101C1">
      <w:pPr>
        <w:pStyle w:val="Normalwebb"/>
        <w:tabs>
          <w:tab w:val="left" w:pos="828"/>
        </w:tabs>
        <w:rPr>
          <w:rFonts w:ascii="Baskerville" w:eastAsia="Baskerville" w:hAnsi="Baskerville" w:cs="Baskerville"/>
          <w:color w:val="1D2D0D"/>
          <w:u w:color="9B0712"/>
        </w:rPr>
      </w:pPr>
      <w:r>
        <w:rPr>
          <w:rFonts w:ascii="Baskerville" w:hAnsi="Baskerville"/>
          <w:color w:val="1D2D0D"/>
          <w:u w:color="9B0712"/>
        </w:rPr>
        <w:t>5.16</w:t>
      </w:r>
      <w:r>
        <w:rPr>
          <w:rFonts w:ascii="Baskerville" w:hAnsi="Baskerville"/>
          <w:color w:val="1D2D0D"/>
          <w:u w:color="9B0712"/>
        </w:rPr>
        <w:tab/>
      </w:r>
      <w:r w:rsidR="009661F9">
        <w:rPr>
          <w:rFonts w:ascii="Baskerville" w:hAnsi="Baskerville"/>
          <w:color w:val="1D2D0D"/>
          <w:u w:color="9B0712"/>
        </w:rPr>
        <w:tab/>
      </w:r>
      <w:r>
        <w:rPr>
          <w:rFonts w:ascii="Baskerville" w:hAnsi="Baskerville"/>
          <w:i/>
          <w:iCs/>
          <w:color w:val="1D2D0D"/>
          <w:u w:color="9B0712"/>
        </w:rPr>
        <w:t>”Fram till nu har den religiösa lagen inte haft en avgörande roll vid våra domstolar, eftersom varje ‘ulamá har överlämnat ett dekret som han såg det, baserat på hans godtyckliga tolkningar och personliga åsikt. Till exempel, två män går till domstol och en ‘uláma hittas för kärande och en annan för svarande. Det händer även att i ett och samma ärende två motstridiga beslut kommer att dikteras av samma mujtahid, på grund av att han blev inspirerad först i ena riktningen och sedan i den andra. Det kan inte råda något tvivel om att denna situation har blandat ihop allt viktigt och måste äventyra själva grunden för samhället. För varken kärande eller svarande kommer någonsin förlora hoppet om en eventuell framgång och var och en kommer att förslösa sina liv i ett försök att säkra en senare dom som skulle upphäva en tidigare.”</w:t>
      </w:r>
      <w:r>
        <w:rPr>
          <w:rFonts w:ascii="Baskerville" w:hAnsi="Baskerville"/>
          <w:color w:val="1D2D0D"/>
          <w:u w:color="9B0712"/>
        </w:rPr>
        <w:t> ( ‘Abdu'l-Bahá, 1990. s. 37-38)</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5.17</w:t>
      </w:r>
      <w:r>
        <w:rPr>
          <w:rFonts w:ascii="Baskerville" w:hAnsi="Baskerville"/>
          <w:color w:val="1D2D0D"/>
        </w:rPr>
        <w:tab/>
      </w:r>
      <w:r w:rsidR="009661F9">
        <w:rPr>
          <w:rFonts w:ascii="Baskerville" w:hAnsi="Baskerville"/>
          <w:color w:val="1D2D0D"/>
        </w:rPr>
        <w:tab/>
      </w:r>
      <w:r>
        <w:rPr>
          <w:rFonts w:ascii="Baskerville" w:hAnsi="Baskerville"/>
          <w:color w:val="1D2D0D"/>
        </w:rPr>
        <w:t>Det blir tydligt för ‘Abdu'l-Bahá, i detta skede av mänsklighetens utvecklingen, är vissa allmängiltiga principer tvingande för alla samhällen och kulturer. Förutom rationalisering av lagar och rättsvä</w:t>
      </w:r>
      <w:r>
        <w:rPr>
          <w:rFonts w:ascii="Baskerville" w:hAnsi="Baskerville"/>
          <w:color w:val="1D2D0D"/>
          <w:lang w:val="da-DK"/>
        </w:rPr>
        <w:t xml:space="preserve">sen, efterlyser </w:t>
      </w:r>
      <w:r>
        <w:rPr>
          <w:rFonts w:ascii="Baskerville" w:hAnsi="Baskerville"/>
          <w:color w:val="1D2D0D"/>
        </w:rPr>
        <w:t>‘Abdu'l-Bahá politisk rationalisering. För honom är alla medborgares jämlikhet i termer av grundläggande rättigheter och politisk demokrati bland målen för och de allmängiltiga dragen i det moderna samhällets utveckling. Om den interna</w:t>
      </w:r>
      <w:r>
        <w:rPr>
          <w:rFonts w:ascii="Baskerville" w:hAnsi="Baskerville"/>
          <w:color w:val="1D2D0D"/>
          <w:lang w:val="fr-FR"/>
        </w:rPr>
        <w:t xml:space="preserve"> tradition</w:t>
      </w:r>
      <w:r>
        <w:rPr>
          <w:rFonts w:ascii="Baskerville" w:hAnsi="Baskerville"/>
          <w:color w:val="1D2D0D"/>
        </w:rPr>
        <w:t>en diskriminerar och kränker</w:t>
      </w:r>
      <w:r>
        <w:rPr>
          <w:rFonts w:ascii="Baskerville" w:hAnsi="Baskerville"/>
          <w:color w:val="1D2D0D"/>
          <w:lang w:val="nl-NL"/>
        </w:rPr>
        <w:t xml:space="preserve"> individens r</w:t>
      </w:r>
      <w:r>
        <w:rPr>
          <w:rFonts w:ascii="Baskerville" w:hAnsi="Baskerville"/>
          <w:color w:val="1D2D0D"/>
        </w:rPr>
        <w:t>ättigheter, eller om den bevarar en förtryckande politisk struktur, är det traditionen som bör ändras och anpassas till den framväxande komplexa och internationella världsordnings krav. Det är intressant att historismens teori vanligen framför kritik av etnocentrism och imperialism. Om historismens teori ses som ett sätt att bibeh</w:t>
      </w:r>
      <w:r>
        <w:rPr>
          <w:rFonts w:ascii="Baskerville" w:hAnsi="Baskerville"/>
          <w:color w:val="1D2D0D"/>
          <w:lang w:val="da-DK"/>
        </w:rPr>
        <w:t>å</w:t>
      </w:r>
      <w:r>
        <w:rPr>
          <w:rFonts w:ascii="Baskerville" w:hAnsi="Baskerville"/>
          <w:color w:val="1D2D0D"/>
        </w:rPr>
        <w:t>lla protester mot kulturell och politisk imperialism då måste den åtföljas av respekt för naturliga rättigheter och värdighet. Således måste samma historism</w:t>
      </w:r>
      <w:r>
        <w:rPr>
          <w:rFonts w:ascii="Baskerville" w:hAnsi="Baskerville"/>
          <w:color w:val="1D2D0D"/>
          <w:lang w:val="it-IT"/>
        </w:rPr>
        <w:t xml:space="preserve"> teori f</w:t>
      </w:r>
      <w:r>
        <w:rPr>
          <w:rFonts w:ascii="Baskerville" w:hAnsi="Baskerville"/>
          <w:color w:val="1D2D0D"/>
        </w:rPr>
        <w:t>örsvara lika rättigheter för enskilda som en allmängiltig princip för utveckling.</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5.18</w:t>
      </w:r>
      <w:r>
        <w:rPr>
          <w:rFonts w:ascii="Baskerville" w:hAnsi="Baskerville"/>
          <w:color w:val="1D2D0D"/>
        </w:rPr>
        <w:tab/>
      </w:r>
      <w:r w:rsidR="009661F9">
        <w:rPr>
          <w:rFonts w:ascii="Baskerville" w:hAnsi="Baskerville"/>
          <w:color w:val="1D2D0D"/>
        </w:rPr>
        <w:tab/>
      </w:r>
      <w:r>
        <w:rPr>
          <w:rFonts w:ascii="Baskerville" w:hAnsi="Baskerville"/>
          <w:color w:val="1D2D0D"/>
          <w:lang w:val="da-DK"/>
        </w:rPr>
        <w:t xml:space="preserve">Det </w:t>
      </w:r>
      <w:r>
        <w:rPr>
          <w:rFonts w:ascii="Baskerville" w:hAnsi="Baskerville"/>
          <w:color w:val="1D2D0D"/>
        </w:rPr>
        <w:t>är viktigt att erkänna att ‘Abdu'l-Bahás uppmaning till politisk demokrati i Iran var en innovation för</w:t>
      </w:r>
      <w:r>
        <w:rPr>
          <w:rFonts w:ascii="Baskerville" w:hAnsi="Baskerville"/>
          <w:color w:val="1D2D0D"/>
          <w:lang w:val="it-IT"/>
        </w:rPr>
        <w:t xml:space="preserve"> 1800-talets intellektuella str</w:t>
      </w:r>
      <w:r>
        <w:rPr>
          <w:rFonts w:ascii="Baskerville" w:hAnsi="Baskerville"/>
          <w:color w:val="1D2D0D"/>
        </w:rPr>
        <w:t xml:space="preserve">ömningar i Irán. Nästa uppmaning till politisk demokrati i Irán gjordes flera </w:t>
      </w:r>
      <w:r>
        <w:rPr>
          <w:rFonts w:ascii="Baskerville" w:hAnsi="Baskerville"/>
          <w:color w:val="1D2D0D"/>
          <w:lang w:val="da-DK"/>
        </w:rPr>
        <w:t>å</w:t>
      </w:r>
      <w:r>
        <w:rPr>
          <w:rFonts w:ascii="Baskerville" w:hAnsi="Baskerville"/>
          <w:color w:val="1D2D0D"/>
          <w:lang w:val="nl-NL"/>
        </w:rPr>
        <w:t>rtionden senare.</w:t>
      </w:r>
    </w:p>
    <w:p w:rsidR="00C101C1" w:rsidRDefault="00C101C1" w:rsidP="00C101C1">
      <w:pPr>
        <w:pStyle w:val="Normalwebb"/>
        <w:tabs>
          <w:tab w:val="left" w:pos="828"/>
        </w:tabs>
        <w:rPr>
          <w:rFonts w:ascii="Baskerville" w:eastAsia="Baskerville" w:hAnsi="Baskerville" w:cs="Baskerville"/>
          <w:color w:val="653909"/>
        </w:rPr>
      </w:pPr>
      <w:r>
        <w:rPr>
          <w:rFonts w:ascii="Baskerville" w:hAnsi="Baskerville"/>
          <w:color w:val="653909"/>
        </w:rPr>
        <w:t>5.19</w:t>
      </w:r>
      <w:r>
        <w:rPr>
          <w:rFonts w:ascii="Baskerville" w:hAnsi="Baskerville"/>
          <w:color w:val="653909"/>
        </w:rPr>
        <w:tab/>
      </w:r>
      <w:r w:rsidR="009661F9">
        <w:rPr>
          <w:rFonts w:ascii="Baskerville" w:hAnsi="Baskerville"/>
          <w:color w:val="653909"/>
        </w:rPr>
        <w:tab/>
      </w:r>
      <w:r>
        <w:rPr>
          <w:rFonts w:ascii="Baskerville" w:hAnsi="Baskerville"/>
          <w:color w:val="653909"/>
          <w:lang w:val="da-DK"/>
        </w:rPr>
        <w:t xml:space="preserve">Det </w:t>
      </w:r>
      <w:r>
        <w:rPr>
          <w:rFonts w:ascii="Baskerville" w:hAnsi="Baskerville"/>
          <w:color w:val="653909"/>
        </w:rPr>
        <w:t>är också viktigt att notera att ‘Abdu'l-Bahá diskussionen om politisk demokrati varken följer västerländsk eller österländsk modell. I den moderna västerländska politiska tradition, är fr</w:t>
      </w:r>
      <w:r>
        <w:rPr>
          <w:rFonts w:ascii="Baskerville" w:hAnsi="Baskerville"/>
          <w:color w:val="653909"/>
          <w:lang w:val="da-DK"/>
        </w:rPr>
        <w:t>å</w:t>
      </w:r>
      <w:r>
        <w:rPr>
          <w:rFonts w:ascii="Baskerville" w:hAnsi="Baskerville"/>
          <w:color w:val="653909"/>
        </w:rPr>
        <w:t>gan om politisk makt i första hand fr</w:t>
      </w:r>
      <w:r>
        <w:rPr>
          <w:rFonts w:ascii="Baskerville" w:hAnsi="Baskerville"/>
          <w:color w:val="653909"/>
          <w:lang w:val="da-DK"/>
        </w:rPr>
        <w:t>å</w:t>
      </w:r>
      <w:r>
        <w:rPr>
          <w:rFonts w:ascii="Baskerville" w:hAnsi="Baskerville"/>
          <w:color w:val="653909"/>
        </w:rPr>
        <w:t>ga om representativt styre och allmänna</w:t>
      </w:r>
      <w:r>
        <w:rPr>
          <w:rFonts w:ascii="Baskerville" w:hAnsi="Baskerville"/>
          <w:color w:val="653909"/>
          <w:lang w:val="en-US"/>
        </w:rPr>
        <w:t xml:space="preserve"> val. I den traditionell</w:t>
      </w:r>
      <w:r>
        <w:rPr>
          <w:rFonts w:ascii="Baskerville" w:hAnsi="Baskerville"/>
          <w:color w:val="653909"/>
        </w:rPr>
        <w:t>t österländska</w:t>
      </w:r>
      <w:r>
        <w:rPr>
          <w:rFonts w:ascii="Baskerville" w:hAnsi="Baskerville"/>
          <w:color w:val="653909"/>
          <w:lang w:val="it-IT"/>
        </w:rPr>
        <w:t xml:space="preserve"> modell</w:t>
      </w:r>
      <w:r>
        <w:rPr>
          <w:rFonts w:ascii="Baskerville" w:hAnsi="Baskerville"/>
          <w:color w:val="653909"/>
        </w:rPr>
        <w:t>en, är fr</w:t>
      </w:r>
      <w:r>
        <w:rPr>
          <w:rFonts w:ascii="Baskerville" w:hAnsi="Baskerville"/>
          <w:color w:val="653909"/>
          <w:lang w:val="da-DK"/>
        </w:rPr>
        <w:t>å</w:t>
      </w:r>
      <w:r>
        <w:rPr>
          <w:rFonts w:ascii="Baskerville" w:hAnsi="Baskerville"/>
          <w:color w:val="653909"/>
        </w:rPr>
        <w:t>gan om politisk makt eller ledarskap koncentrerad på fr</w:t>
      </w:r>
      <w:r>
        <w:rPr>
          <w:rFonts w:ascii="Baskerville" w:hAnsi="Baskerville"/>
          <w:color w:val="653909"/>
          <w:lang w:val="da-DK"/>
        </w:rPr>
        <w:t>å</w:t>
      </w:r>
      <w:r>
        <w:rPr>
          <w:rFonts w:ascii="Baskerville" w:hAnsi="Baskerville"/>
          <w:color w:val="653909"/>
        </w:rPr>
        <w:t>gor om ledarnas moralisk fö</w:t>
      </w:r>
      <w:r>
        <w:rPr>
          <w:rFonts w:ascii="Baskerville" w:hAnsi="Baskerville"/>
          <w:color w:val="653909"/>
          <w:lang w:val="de-DE"/>
        </w:rPr>
        <w:t>ruts</w:t>
      </w:r>
      <w:r>
        <w:rPr>
          <w:rFonts w:ascii="Baskerville" w:hAnsi="Baskerville"/>
          <w:color w:val="653909"/>
        </w:rPr>
        <w:t xml:space="preserve">ättningar och egenskaper. ‘Abdu'l-Bahá </w:t>
      </w:r>
      <w:r>
        <w:rPr>
          <w:rFonts w:ascii="Baskerville" w:hAnsi="Baskerville"/>
          <w:color w:val="653909"/>
          <w:lang w:val="pt-PT"/>
        </w:rPr>
        <w:t>betonar dessa fr</w:t>
      </w:r>
      <w:r>
        <w:rPr>
          <w:rFonts w:ascii="Baskerville" w:hAnsi="Baskerville"/>
          <w:color w:val="653909"/>
          <w:lang w:val="da-DK"/>
        </w:rPr>
        <w:t>å</w:t>
      </w:r>
      <w:r>
        <w:rPr>
          <w:rFonts w:ascii="Baskerville" w:hAnsi="Baskerville"/>
          <w:color w:val="653909"/>
        </w:rPr>
        <w:t>gor och insisterar både på allmänt deltagande och de valdas moraliska fö</w:t>
      </w:r>
      <w:r>
        <w:rPr>
          <w:rFonts w:ascii="Baskerville" w:hAnsi="Baskerville"/>
          <w:color w:val="653909"/>
          <w:lang w:val="de-DE"/>
        </w:rPr>
        <w:t>ruts</w:t>
      </w:r>
      <w:r>
        <w:rPr>
          <w:rFonts w:ascii="Baskerville" w:hAnsi="Baskerville"/>
          <w:color w:val="653909"/>
        </w:rPr>
        <w:t xml:space="preserve">ättningar. </w:t>
      </w:r>
      <w:r>
        <w:rPr>
          <w:rFonts w:ascii="Baskerville" w:hAnsi="Baskerville"/>
          <w:color w:val="653909"/>
          <w:lang w:val="de-DE"/>
        </w:rPr>
        <w:t xml:space="preserve">( </w:t>
      </w:r>
      <w:r>
        <w:rPr>
          <w:rFonts w:ascii="Baskerville" w:hAnsi="Baskerville"/>
          <w:color w:val="653909"/>
        </w:rPr>
        <w:t>‘Abdu'l-Bahá, s.17).</w:t>
      </w:r>
    </w:p>
    <w:p w:rsidR="00C101C1" w:rsidRDefault="00C101C1" w:rsidP="00C101C1">
      <w:pPr>
        <w:pStyle w:val="Normalwebb"/>
        <w:tabs>
          <w:tab w:val="left" w:pos="828"/>
        </w:tabs>
        <w:rPr>
          <w:rFonts w:ascii="Baskerville" w:eastAsia="Baskerville" w:hAnsi="Baskerville" w:cs="Baskerville"/>
          <w:color w:val="653909"/>
        </w:rPr>
      </w:pPr>
      <w:r>
        <w:rPr>
          <w:rFonts w:ascii="Baskerville" w:hAnsi="Baskerville"/>
          <w:color w:val="653909"/>
        </w:rPr>
        <w:t>5.20</w:t>
      </w:r>
      <w:r>
        <w:rPr>
          <w:rFonts w:ascii="Baskerville" w:hAnsi="Baskerville"/>
          <w:color w:val="653909"/>
        </w:rPr>
        <w:tab/>
      </w:r>
      <w:r w:rsidR="009661F9">
        <w:rPr>
          <w:rFonts w:ascii="Baskerville" w:hAnsi="Baskerville"/>
          <w:color w:val="653909"/>
        </w:rPr>
        <w:tab/>
      </w:r>
      <w:r>
        <w:rPr>
          <w:rFonts w:ascii="Baskerville" w:hAnsi="Baskerville"/>
          <w:color w:val="653909"/>
        </w:rPr>
        <w:t>I ett tillvä</w:t>
      </w:r>
      <w:r>
        <w:rPr>
          <w:rFonts w:ascii="Baskerville" w:hAnsi="Baskerville"/>
          <w:color w:val="653909"/>
          <w:lang w:val="fr-FR"/>
        </w:rPr>
        <w:t>gag</w:t>
      </w:r>
      <w:r>
        <w:rPr>
          <w:rFonts w:ascii="Baskerville" w:hAnsi="Baskerville"/>
          <w:color w:val="653909"/>
          <w:lang w:val="da-DK"/>
        </w:rPr>
        <w:t>å</w:t>
      </w:r>
      <w:r>
        <w:rPr>
          <w:rFonts w:ascii="Baskerville" w:hAnsi="Baskerville"/>
          <w:color w:val="653909"/>
          <w:lang w:val="de-DE"/>
        </w:rPr>
        <w:t>ngss</w:t>
      </w:r>
      <w:r>
        <w:rPr>
          <w:rFonts w:ascii="Baskerville" w:hAnsi="Baskerville"/>
          <w:color w:val="653909"/>
        </w:rPr>
        <w:t>ätt som liknar hans inbjudan till politiska reformer, uppmuntrar ‘Abdu'l-Bahá administrativa reformen genom att angripa korruption och sv</w:t>
      </w:r>
      <w:r>
        <w:rPr>
          <w:rFonts w:ascii="Baskerville" w:hAnsi="Baskerville"/>
          <w:color w:val="653909"/>
          <w:lang w:val="da-DK"/>
        </w:rPr>
        <w:t>å</w:t>
      </w:r>
      <w:r>
        <w:rPr>
          <w:rFonts w:ascii="Baskerville" w:hAnsi="Baskerville"/>
          <w:color w:val="653909"/>
        </w:rPr>
        <w:t>gerpolitik och kräver moralisk och institutionella förändringar som kommer göra godtycklig och kränkande politik opraktisk (</w:t>
      </w:r>
      <w:r w:rsidR="009661F9">
        <w:rPr>
          <w:rFonts w:ascii="Baskerville" w:hAnsi="Baskerville"/>
          <w:color w:val="653909"/>
        </w:rPr>
        <w:t>s</w:t>
      </w:r>
      <w:r>
        <w:rPr>
          <w:rFonts w:ascii="Baskerville" w:hAnsi="Baskerville"/>
          <w:color w:val="653909"/>
        </w:rPr>
        <w:t>.16).</w:t>
      </w:r>
    </w:p>
    <w:p w:rsidR="00C101C1" w:rsidRDefault="00C101C1" w:rsidP="00C101C1">
      <w:pPr>
        <w:pStyle w:val="Normalwebb"/>
        <w:tabs>
          <w:tab w:val="left" w:pos="828"/>
        </w:tabs>
        <w:rPr>
          <w:rFonts w:ascii="Baskerville" w:eastAsia="Baskerville" w:hAnsi="Baskerville" w:cs="Baskerville"/>
          <w:color w:val="653909"/>
        </w:rPr>
      </w:pPr>
      <w:r>
        <w:rPr>
          <w:rFonts w:ascii="Baskerville" w:hAnsi="Baskerville"/>
          <w:color w:val="653909"/>
        </w:rPr>
        <w:t>5.21</w:t>
      </w:r>
      <w:r>
        <w:rPr>
          <w:rFonts w:ascii="Baskerville" w:hAnsi="Baskerville"/>
          <w:color w:val="653909"/>
        </w:rPr>
        <w:tab/>
      </w:r>
      <w:r w:rsidR="009661F9">
        <w:rPr>
          <w:rFonts w:ascii="Baskerville" w:hAnsi="Baskerville"/>
          <w:color w:val="653909"/>
        </w:rPr>
        <w:tab/>
      </w:r>
      <w:r>
        <w:rPr>
          <w:rFonts w:ascii="Baskerville" w:hAnsi="Baskerville"/>
          <w:color w:val="653909"/>
        </w:rPr>
        <w:t>Tekniska och ekonomiska reformer diskuteras ofta i ‘Abdu'l-Bahás texter</w:t>
      </w:r>
      <w:r>
        <w:rPr>
          <w:rFonts w:ascii="Baskerville" w:hAnsi="Baskerville"/>
          <w:color w:val="653909"/>
          <w:lang w:val="da-DK"/>
        </w:rPr>
        <w:t>. Han f</w:t>
      </w:r>
      <w:r>
        <w:rPr>
          <w:rFonts w:ascii="Baskerville" w:hAnsi="Baskerville"/>
          <w:color w:val="653909"/>
        </w:rPr>
        <w:t>örespr</w:t>
      </w:r>
      <w:r>
        <w:rPr>
          <w:rFonts w:ascii="Baskerville" w:hAnsi="Baskerville"/>
          <w:color w:val="653909"/>
          <w:lang w:val="da-DK"/>
        </w:rPr>
        <w:t>å</w:t>
      </w:r>
      <w:r>
        <w:rPr>
          <w:rFonts w:ascii="Baskerville" w:hAnsi="Baskerville"/>
          <w:color w:val="653909"/>
        </w:rPr>
        <w:t>kar industriell expansion, teknisk och vetenskaplig konsolidering, social planering på grundval av rationell fö</w:t>
      </w:r>
      <w:r>
        <w:rPr>
          <w:rFonts w:ascii="Baskerville" w:hAnsi="Baskerville"/>
          <w:color w:val="653909"/>
          <w:lang w:val="de-DE"/>
        </w:rPr>
        <w:t>ruts</w:t>
      </w:r>
      <w:r>
        <w:rPr>
          <w:rFonts w:ascii="Baskerville" w:hAnsi="Baskerville"/>
          <w:color w:val="653909"/>
        </w:rPr>
        <w:t>ägelse om framtiden, allomfattande rättigheter och friheter för alla individer och infrastruktur reformer (ff. 14, 32, 39, 101).</w:t>
      </w:r>
    </w:p>
    <w:p w:rsidR="00C101C1" w:rsidRDefault="00C101C1" w:rsidP="00C101C1">
      <w:pPr>
        <w:pStyle w:val="Normalwebb"/>
        <w:tabs>
          <w:tab w:val="left" w:pos="828"/>
        </w:tabs>
        <w:rPr>
          <w:rFonts w:ascii="Baskerville" w:eastAsia="Baskerville" w:hAnsi="Baskerville" w:cs="Baskerville"/>
          <w:color w:val="653909"/>
        </w:rPr>
      </w:pPr>
      <w:r>
        <w:rPr>
          <w:rFonts w:ascii="Baskerville" w:hAnsi="Baskerville"/>
          <w:color w:val="653909"/>
        </w:rPr>
        <w:t>5.22</w:t>
      </w:r>
      <w:r>
        <w:rPr>
          <w:rFonts w:ascii="Baskerville" w:hAnsi="Baskerville"/>
          <w:color w:val="653909"/>
        </w:rPr>
        <w:tab/>
      </w:r>
      <w:r w:rsidR="009661F9">
        <w:rPr>
          <w:rFonts w:ascii="Baskerville" w:hAnsi="Baskerville"/>
          <w:color w:val="653909"/>
        </w:rPr>
        <w:tab/>
      </w:r>
      <w:r>
        <w:rPr>
          <w:rFonts w:ascii="Baskerville" w:hAnsi="Baskerville"/>
          <w:color w:val="653909"/>
        </w:rPr>
        <w:t>En viktig fr</w:t>
      </w:r>
      <w:r>
        <w:rPr>
          <w:rFonts w:ascii="Baskerville" w:hAnsi="Baskerville"/>
          <w:color w:val="653909"/>
          <w:lang w:val="da-DK"/>
        </w:rPr>
        <w:t>å</w:t>
      </w:r>
      <w:r>
        <w:rPr>
          <w:rFonts w:ascii="Baskerville" w:hAnsi="Baskerville"/>
          <w:color w:val="653909"/>
        </w:rPr>
        <w:t xml:space="preserve">ga som diskuterades i </w:t>
      </w:r>
      <w:r>
        <w:rPr>
          <w:rFonts w:ascii="Baskerville" w:hAnsi="Baskerville"/>
          <w:i/>
          <w:iCs/>
          <w:color w:val="653909"/>
        </w:rPr>
        <w:t>den Gudomliga Civilisationens Hemlighet</w:t>
      </w:r>
      <w:r>
        <w:rPr>
          <w:rFonts w:ascii="Baskerville" w:hAnsi="Baskerville"/>
          <w:color w:val="653909"/>
        </w:rPr>
        <w:t xml:space="preserve"> är fr</w:t>
      </w:r>
      <w:r>
        <w:rPr>
          <w:rFonts w:ascii="Baskerville" w:hAnsi="Baskerville"/>
          <w:color w:val="653909"/>
          <w:lang w:val="da-DK"/>
        </w:rPr>
        <w:t>å</w:t>
      </w:r>
      <w:r>
        <w:rPr>
          <w:rFonts w:ascii="Baskerville" w:hAnsi="Baskerville"/>
          <w:color w:val="653909"/>
        </w:rPr>
        <w:t>gan om arbetets etik. I motsats till de r</w:t>
      </w:r>
      <w:r>
        <w:rPr>
          <w:rFonts w:ascii="Baskerville" w:hAnsi="Baskerville"/>
          <w:color w:val="653909"/>
          <w:lang w:val="da-DK"/>
        </w:rPr>
        <w:t>å</w:t>
      </w:r>
      <w:r>
        <w:rPr>
          <w:rFonts w:ascii="Baskerville" w:hAnsi="Baskerville"/>
          <w:color w:val="653909"/>
        </w:rPr>
        <w:t>dande normerna i det iranska samhället som uppmuntrar improduktiv strävan och fattigdom, lovordar ‘Abdu'l-Bahá förvärv av rikedom, under fö</w:t>
      </w:r>
      <w:r>
        <w:rPr>
          <w:rFonts w:ascii="Baskerville" w:hAnsi="Baskerville"/>
          <w:color w:val="653909"/>
          <w:lang w:val="de-DE"/>
        </w:rPr>
        <w:t>ruts</w:t>
      </w:r>
      <w:r>
        <w:rPr>
          <w:rFonts w:ascii="Baskerville" w:hAnsi="Baskerville"/>
          <w:color w:val="653909"/>
        </w:rPr>
        <w:t>ättning att två villkor är uppfyllda. För det första, rikedom borde förvärvas genom individens egen produktiva verksamhet inom handel, jordbruk, konst och industri. För det andra, m</w:t>
      </w:r>
      <w:r>
        <w:rPr>
          <w:rFonts w:ascii="Baskerville" w:hAnsi="Baskerville"/>
          <w:color w:val="653909"/>
          <w:lang w:val="da-DK"/>
        </w:rPr>
        <w:t>å</w:t>
      </w:r>
      <w:r>
        <w:rPr>
          <w:rFonts w:ascii="Baskerville" w:hAnsi="Baskerville"/>
          <w:color w:val="653909"/>
          <w:lang w:val="de-DE"/>
        </w:rPr>
        <w:t xml:space="preserve">ste den </w:t>
      </w:r>
      <w:r>
        <w:rPr>
          <w:rFonts w:ascii="Baskerville" w:hAnsi="Baskerville"/>
          <w:color w:val="653909"/>
          <w:lang w:val="da-DK"/>
        </w:rPr>
        <w:t>å</w:t>
      </w:r>
      <w:r>
        <w:rPr>
          <w:rFonts w:ascii="Baskerville" w:hAnsi="Baskerville"/>
          <w:color w:val="653909"/>
        </w:rPr>
        <w:t>tföljas av en känsla av moraliskt ansvar och filantropi för andra människor.</w:t>
      </w:r>
    </w:p>
    <w:p w:rsidR="00C101C1" w:rsidRDefault="00C101C1" w:rsidP="00C101C1">
      <w:pPr>
        <w:pStyle w:val="Normalwebb"/>
        <w:tabs>
          <w:tab w:val="left" w:pos="828"/>
        </w:tabs>
        <w:rPr>
          <w:rFonts w:ascii="Baskerville" w:eastAsia="Baskerville" w:hAnsi="Baskerville" w:cs="Baskerville"/>
          <w:color w:val="653909"/>
        </w:rPr>
      </w:pPr>
      <w:r>
        <w:rPr>
          <w:rFonts w:ascii="Baskerville" w:hAnsi="Baskerville"/>
          <w:color w:val="653909"/>
        </w:rPr>
        <w:t>5.23</w:t>
      </w:r>
      <w:r>
        <w:rPr>
          <w:rFonts w:ascii="Baskerville" w:hAnsi="Baskerville"/>
          <w:color w:val="653909"/>
        </w:rPr>
        <w:tab/>
      </w:r>
      <w:r w:rsidR="009661F9">
        <w:rPr>
          <w:rFonts w:ascii="Baskerville" w:hAnsi="Baskerville"/>
          <w:color w:val="653909"/>
        </w:rPr>
        <w:tab/>
      </w:r>
      <w:r>
        <w:rPr>
          <w:rFonts w:ascii="Baskerville" w:hAnsi="Baskerville"/>
          <w:color w:val="653909"/>
        </w:rPr>
        <w:t>Medan ‘Abdu'l-Bahá i denna text uttryckligen inte behandlar fr</w:t>
      </w:r>
      <w:r>
        <w:rPr>
          <w:rFonts w:ascii="Baskerville" w:hAnsi="Baskerville"/>
          <w:color w:val="653909"/>
          <w:lang w:val="da-DK"/>
        </w:rPr>
        <w:t>å</w:t>
      </w:r>
      <w:r>
        <w:rPr>
          <w:rFonts w:ascii="Baskerville" w:hAnsi="Baskerville"/>
          <w:color w:val="653909"/>
        </w:rPr>
        <w:t xml:space="preserve">gan om kapitalism eller socialism, är </w:t>
      </w:r>
      <w:r>
        <w:rPr>
          <w:rFonts w:ascii="Baskerville" w:hAnsi="Baskerville"/>
          <w:color w:val="653909"/>
          <w:lang w:val="da-DK"/>
        </w:rPr>
        <w:t xml:space="preserve">hans </w:t>
      </w:r>
      <w:r>
        <w:rPr>
          <w:rFonts w:ascii="Baskerville" w:hAnsi="Baskerville"/>
          <w:color w:val="653909"/>
        </w:rPr>
        <w:t>inställning redan tydlig</w:t>
      </w:r>
      <w:r>
        <w:rPr>
          <w:rFonts w:ascii="Baskerville" w:hAnsi="Baskerville"/>
          <w:color w:val="653909"/>
          <w:lang w:val="da-DK"/>
        </w:rPr>
        <w:t>. Han efterlyser en r</w:t>
      </w:r>
      <w:r>
        <w:rPr>
          <w:rFonts w:ascii="Baskerville" w:hAnsi="Baskerville"/>
          <w:color w:val="653909"/>
        </w:rPr>
        <w:t>ä</w:t>
      </w:r>
      <w:r>
        <w:rPr>
          <w:rFonts w:ascii="Baskerville" w:hAnsi="Baskerville"/>
          <w:color w:val="653909"/>
          <w:lang w:val="nl-NL"/>
        </w:rPr>
        <w:t>ttvis inkomstf</w:t>
      </w:r>
      <w:r>
        <w:rPr>
          <w:rFonts w:ascii="Baskerville" w:hAnsi="Baskerville"/>
          <w:color w:val="653909"/>
        </w:rPr>
        <w:t xml:space="preserve">ördelning i samhället, vilket innebär att han varken stöder en helt jämlik </w:t>
      </w:r>
      <w:r>
        <w:rPr>
          <w:rFonts w:ascii="Baskerville" w:hAnsi="Baskerville"/>
          <w:color w:val="653909"/>
          <w:lang w:val="nl-NL"/>
        </w:rPr>
        <w:t>inkomstf</w:t>
      </w:r>
      <w:r>
        <w:rPr>
          <w:rFonts w:ascii="Baskerville" w:hAnsi="Baskerville"/>
          <w:color w:val="653909"/>
        </w:rPr>
        <w:t>ördelning och eliminering av konkurrensen i det civila samhället, inte heller accepterar obegränsad konkurrenskraftig kapitalistisk liberalismen och ö</w:t>
      </w:r>
      <w:r>
        <w:rPr>
          <w:rFonts w:ascii="Baskerville" w:hAnsi="Baskerville"/>
          <w:color w:val="653909"/>
          <w:lang w:val="en-US"/>
        </w:rPr>
        <w:t>verdriven oj</w:t>
      </w:r>
      <w:r>
        <w:rPr>
          <w:rFonts w:ascii="Baskerville" w:hAnsi="Baskerville"/>
          <w:color w:val="653909"/>
        </w:rPr>
        <w:t>ämlikhet. Dock behandlar ‘Abdu'l-Bahá denna fr</w:t>
      </w:r>
      <w:r>
        <w:rPr>
          <w:rFonts w:ascii="Baskerville" w:hAnsi="Baskerville"/>
          <w:color w:val="653909"/>
          <w:lang w:val="da-DK"/>
        </w:rPr>
        <w:t>å</w:t>
      </w:r>
      <w:r>
        <w:rPr>
          <w:rFonts w:ascii="Baskerville" w:hAnsi="Baskerville"/>
          <w:color w:val="653909"/>
        </w:rPr>
        <w:t>ga, i hans andra skrifter, direkt och uttryckligen. Det är uppenbart att för ‘Abdu'l-Bahá är ideologiska ytterligheter är oacceptabelt. Han uppmanar till avskaffandet av fattigdom och överflödig rikedom men accepterar m</w:t>
      </w:r>
      <w:r>
        <w:rPr>
          <w:rFonts w:ascii="Baskerville" w:hAnsi="Baskerville"/>
          <w:color w:val="653909"/>
          <w:lang w:val="da-DK"/>
        </w:rPr>
        <w:t>å</w:t>
      </w:r>
      <w:r>
        <w:rPr>
          <w:rFonts w:ascii="Baskerville" w:hAnsi="Baskerville"/>
          <w:color w:val="653909"/>
        </w:rPr>
        <w:t xml:space="preserve">ttlig ekonomisk konkurrens inom ramen för en ny syn på arbetets betydelse och engagemang för moraliska och andliga principer om att mänsklighetens enhet och gemenskapens solidaritet; betonar jordbruk, </w:t>
      </w:r>
      <w:r>
        <w:rPr>
          <w:rFonts w:ascii="Baskerville" w:hAnsi="Baskerville"/>
          <w:color w:val="653909"/>
        </w:rPr>
        <w:lastRenderedPageBreak/>
        <w:t>decentraliserade skattemässiga, ekonomiska och administrativa strukturer, välfärd fö</w:t>
      </w:r>
      <w:r>
        <w:rPr>
          <w:rFonts w:ascii="Baskerville" w:hAnsi="Baskerville"/>
          <w:color w:val="653909"/>
          <w:lang w:val="it-IT"/>
        </w:rPr>
        <w:t>r de fattiga</w:t>
      </w:r>
      <w:r>
        <w:rPr>
          <w:rFonts w:ascii="Baskerville" w:hAnsi="Baskerville"/>
          <w:color w:val="653909"/>
        </w:rPr>
        <w:t xml:space="preserve"> och harmoni och samarbete inom den offentliga och privata sektorn. Det är intressant att ‘Abdu'l-Bahá uppmanar iranierna att lägga märke till de ekonomiska och tekniska förändringarna som sker i Japan som ett exempel på ekonomiska reformer (ff. 111, 112). Betydelsen av ‘Abdu'l-Bahás idéer i ekonomiska fr</w:t>
      </w:r>
      <w:r>
        <w:rPr>
          <w:rFonts w:ascii="Baskerville" w:hAnsi="Baskerville"/>
          <w:color w:val="653909"/>
          <w:lang w:val="da-DK"/>
        </w:rPr>
        <w:t>å</w:t>
      </w:r>
      <w:r>
        <w:rPr>
          <w:rFonts w:ascii="Baskerville" w:hAnsi="Baskerville"/>
          <w:color w:val="653909"/>
        </w:rPr>
        <w:t xml:space="preserve">gor kommer att diskuteras utförligare i nästa avsnitt. Men den moraliska strukturen ‘Abdu'l-Bahás uppfattning om rikedom är uppenbar i </w:t>
      </w:r>
      <w:r>
        <w:rPr>
          <w:rFonts w:ascii="Baskerville" w:hAnsi="Baskerville"/>
          <w:i/>
          <w:iCs/>
          <w:color w:val="653909"/>
        </w:rPr>
        <w:t>den gudomliga civilisation hemlighet</w:t>
      </w:r>
      <w:r>
        <w:rPr>
          <w:rFonts w:ascii="Baskerville" w:hAnsi="Baskerville"/>
          <w:color w:val="653909"/>
          <w:lang w:val="da-DK"/>
        </w:rPr>
        <w:t>. Han skriver:</w:t>
      </w:r>
    </w:p>
    <w:p w:rsidR="00C101C1" w:rsidRDefault="00C101C1" w:rsidP="00C101C1">
      <w:pPr>
        <w:pStyle w:val="Normalwebb"/>
        <w:tabs>
          <w:tab w:val="left" w:pos="828"/>
        </w:tabs>
        <w:rPr>
          <w:rFonts w:ascii="Baskerville" w:eastAsia="Baskerville" w:hAnsi="Baskerville" w:cs="Baskerville"/>
          <w:color w:val="653909"/>
        </w:rPr>
      </w:pPr>
      <w:r>
        <w:rPr>
          <w:rFonts w:ascii="Baskerville" w:hAnsi="Baskerville"/>
          <w:color w:val="653909"/>
        </w:rPr>
        <w:t>5.24</w:t>
      </w:r>
      <w:r>
        <w:rPr>
          <w:rFonts w:ascii="Baskerville" w:hAnsi="Baskerville"/>
          <w:color w:val="653909"/>
        </w:rPr>
        <w:tab/>
      </w:r>
      <w:r w:rsidR="009661F9">
        <w:rPr>
          <w:rFonts w:ascii="Baskerville" w:hAnsi="Baskerville"/>
          <w:color w:val="653909"/>
        </w:rPr>
        <w:tab/>
      </w:r>
      <w:r>
        <w:rPr>
          <w:rFonts w:ascii="Baskerville" w:hAnsi="Baskerville"/>
          <w:color w:val="653909"/>
        </w:rPr>
        <w:t>”</w:t>
      </w:r>
      <w:r>
        <w:rPr>
          <w:rFonts w:ascii="Baskerville" w:hAnsi="Baskerville"/>
          <w:i/>
          <w:iCs/>
          <w:color w:val="653909"/>
        </w:rPr>
        <w:t>Förmögenheten är mycket lovvä</w:t>
      </w:r>
      <w:r>
        <w:rPr>
          <w:rFonts w:ascii="Baskerville" w:hAnsi="Baskerville"/>
          <w:i/>
          <w:iCs/>
          <w:color w:val="653909"/>
          <w:lang w:val="da-DK"/>
        </w:rPr>
        <w:t>rt, f</w:t>
      </w:r>
      <w:r>
        <w:rPr>
          <w:rFonts w:ascii="Baskerville" w:hAnsi="Baskerville"/>
          <w:i/>
          <w:iCs/>
          <w:color w:val="653909"/>
        </w:rPr>
        <w:t>örutsatt att hela befolkningen är rik, men om n</w:t>
      </w:r>
      <w:r>
        <w:rPr>
          <w:rFonts w:ascii="Baskerville" w:hAnsi="Baskerville"/>
          <w:i/>
          <w:iCs/>
          <w:color w:val="653909"/>
          <w:lang w:val="da-DK"/>
        </w:rPr>
        <w:t>å</w:t>
      </w:r>
      <w:r>
        <w:rPr>
          <w:rFonts w:ascii="Baskerville" w:hAnsi="Baskerville"/>
          <w:i/>
          <w:iCs/>
          <w:color w:val="653909"/>
        </w:rPr>
        <w:t>gra få har om</w:t>
      </w:r>
      <w:r>
        <w:rPr>
          <w:rFonts w:ascii="Baskerville" w:hAnsi="Baskerville"/>
          <w:i/>
          <w:iCs/>
          <w:color w:val="653909"/>
          <w:lang w:val="da-DK"/>
        </w:rPr>
        <w:t>å</w:t>
      </w:r>
      <w:r>
        <w:rPr>
          <w:rFonts w:ascii="Baskerville" w:hAnsi="Baskerville"/>
          <w:i/>
          <w:iCs/>
          <w:color w:val="653909"/>
        </w:rPr>
        <w:t>ttliga rikedomar medan resten är fattiga och ingen frukt eller förm</w:t>
      </w:r>
      <w:r>
        <w:rPr>
          <w:rFonts w:ascii="Baskerville" w:hAnsi="Baskerville"/>
          <w:i/>
          <w:iCs/>
          <w:color w:val="653909"/>
          <w:lang w:val="da-DK"/>
        </w:rPr>
        <w:t>å</w:t>
      </w:r>
      <w:r>
        <w:rPr>
          <w:rFonts w:ascii="Baskerville" w:hAnsi="Baskerville"/>
          <w:i/>
          <w:iCs/>
          <w:color w:val="653909"/>
        </w:rPr>
        <w:t>n tillkommer fr</w:t>
      </w:r>
      <w:r>
        <w:rPr>
          <w:rFonts w:ascii="Baskerville" w:hAnsi="Baskerville"/>
          <w:i/>
          <w:iCs/>
          <w:color w:val="653909"/>
          <w:lang w:val="da-DK"/>
        </w:rPr>
        <w:t>å</w:t>
      </w:r>
      <w:r>
        <w:rPr>
          <w:rFonts w:ascii="Baskerville" w:hAnsi="Baskerville"/>
          <w:i/>
          <w:iCs/>
          <w:color w:val="653909"/>
        </w:rPr>
        <w:t xml:space="preserve">n rikedomen är den bara en belastning för dess innehavare. Om, å andra sidan den används för kunskapens främjande, till att grunda grundskolor och andra skolor, uppmuntran av konst och industri, utbildning av föräldralösa barn och fattiga – </w:t>
      </w:r>
      <w:r>
        <w:rPr>
          <w:rFonts w:ascii="Baskerville" w:hAnsi="Baskerville"/>
          <w:i/>
          <w:iCs/>
          <w:color w:val="653909"/>
          <w:lang w:val="da-DK"/>
        </w:rPr>
        <w:t>kort sagt, om den till</w:t>
      </w:r>
      <w:r>
        <w:rPr>
          <w:rFonts w:ascii="Baskerville" w:hAnsi="Baskerville"/>
          <w:i/>
          <w:iCs/>
          <w:color w:val="653909"/>
        </w:rPr>
        <w:t>ägnas för samhällets välfärd – kommer dess innehavare att framträda inför Gud och människan som den mest förträffliga av alla som bor på jorden och kommer att redovisas som en av folket i paradiset.</w:t>
      </w:r>
      <w:r>
        <w:rPr>
          <w:rFonts w:ascii="Baskerville" w:hAnsi="Baskerville"/>
          <w:color w:val="653909"/>
        </w:rPr>
        <w:t>”</w:t>
      </w:r>
      <w:r>
        <w:rPr>
          <w:rFonts w:ascii="Baskerville" w:hAnsi="Baskerville"/>
          <w:color w:val="653909"/>
          <w:lang w:val="pt-PT"/>
        </w:rPr>
        <w:t xml:space="preserve"> (sidorna 24, 25</w:t>
      </w:r>
      <w:r>
        <w:rPr>
          <w:rFonts w:ascii="Baskerville" w:hAnsi="Baskerville"/>
          <w:color w:val="653909"/>
        </w:rPr>
        <w:t>, #4</w:t>
      </w:r>
      <w:r w:rsidR="00524CB5">
        <w:rPr>
          <w:rFonts w:ascii="Baskerville" w:hAnsi="Baskerville"/>
          <w:color w:val="653909"/>
        </w:rPr>
        <w:t>5</w:t>
      </w:r>
      <w:r>
        <w:rPr>
          <w:rFonts w:ascii="Baskerville" w:hAnsi="Baskerville"/>
          <w:color w:val="653909"/>
        </w:rPr>
        <w:t>).</w:t>
      </w:r>
    </w:p>
    <w:p w:rsidR="00C101C1" w:rsidRDefault="00C101C1" w:rsidP="00C101C1">
      <w:pPr>
        <w:pStyle w:val="Normalwebb"/>
        <w:tabs>
          <w:tab w:val="left" w:pos="828"/>
        </w:tabs>
        <w:rPr>
          <w:rFonts w:ascii="Baskerville" w:eastAsia="Baskerville" w:hAnsi="Baskerville" w:cs="Baskerville"/>
          <w:color w:val="965612"/>
        </w:rPr>
      </w:pPr>
      <w:r>
        <w:rPr>
          <w:rFonts w:ascii="Baskerville" w:hAnsi="Baskerville"/>
          <w:color w:val="965612"/>
        </w:rPr>
        <w:t>5.25</w:t>
      </w:r>
      <w:r>
        <w:rPr>
          <w:rFonts w:ascii="Baskerville" w:hAnsi="Baskerville"/>
          <w:color w:val="965612"/>
        </w:rPr>
        <w:tab/>
      </w:r>
      <w:r w:rsidR="009661F9">
        <w:rPr>
          <w:rFonts w:ascii="Baskerville" w:hAnsi="Baskerville"/>
          <w:color w:val="965612"/>
        </w:rPr>
        <w:tab/>
      </w:r>
      <w:r>
        <w:rPr>
          <w:rFonts w:ascii="Baskerville" w:hAnsi="Baskerville"/>
          <w:color w:val="965612"/>
        </w:rPr>
        <w:t>Ett annat viktigt omr</w:t>
      </w:r>
      <w:r>
        <w:rPr>
          <w:rFonts w:ascii="Baskerville" w:hAnsi="Baskerville"/>
          <w:color w:val="965612"/>
          <w:lang w:val="da-DK"/>
        </w:rPr>
        <w:t>å</w:t>
      </w:r>
      <w:r>
        <w:rPr>
          <w:rFonts w:ascii="Baskerville" w:hAnsi="Baskerville"/>
          <w:color w:val="965612"/>
        </w:rPr>
        <w:t xml:space="preserve">de som diskuteras i </w:t>
      </w:r>
      <w:r>
        <w:rPr>
          <w:rFonts w:ascii="Baskerville" w:hAnsi="Baskerville"/>
          <w:i/>
          <w:iCs/>
          <w:color w:val="965612"/>
        </w:rPr>
        <w:t>den gudomliga civilisation hemlighet</w:t>
      </w:r>
      <w:r>
        <w:rPr>
          <w:rFonts w:ascii="Baskerville" w:hAnsi="Baskerville"/>
          <w:color w:val="965612"/>
        </w:rPr>
        <w:t xml:space="preserve"> är pedagogisk rationalisering. ‘Abdu'l-Bahá nämner även möjligheten att han skriver en andra volym i fr</w:t>
      </w:r>
      <w:r>
        <w:rPr>
          <w:rFonts w:ascii="Baskerville" w:hAnsi="Baskerville"/>
          <w:color w:val="965612"/>
          <w:lang w:val="da-DK"/>
        </w:rPr>
        <w:t>å</w:t>
      </w:r>
      <w:r>
        <w:rPr>
          <w:rFonts w:ascii="Baskerville" w:hAnsi="Baskerville"/>
          <w:color w:val="965612"/>
        </w:rPr>
        <w:t>gan</w:t>
      </w:r>
      <w:r>
        <w:rPr>
          <w:rFonts w:ascii="Baskerville" w:hAnsi="Baskerville"/>
          <w:color w:val="965612"/>
          <w:lang w:val="nl-NL"/>
        </w:rPr>
        <w:t xml:space="preserve"> om reform</w:t>
      </w:r>
      <w:r>
        <w:rPr>
          <w:rFonts w:ascii="Baskerville" w:hAnsi="Baskerville"/>
          <w:color w:val="965612"/>
        </w:rPr>
        <w:t>ering av utbildningssystemet (ff. 106-107). Delar av denna reform omfattar utbildning, koncentration på nyttiga och vetenskapliga discipliner och undvikande av skolastiskt kontroverser, som är skadliga för social harmoni och vetenskaplig produktivitet. Han hä</w:t>
      </w:r>
      <w:r>
        <w:rPr>
          <w:rFonts w:ascii="Baskerville" w:hAnsi="Baskerville"/>
          <w:color w:val="965612"/>
          <w:lang w:val="da-DK"/>
        </w:rPr>
        <w:t xml:space="preserve">vdar </w:t>
      </w:r>
      <w:r>
        <w:rPr>
          <w:rFonts w:ascii="Baskerville" w:hAnsi="Baskerville"/>
          <w:color w:val="965612"/>
        </w:rPr>
        <w:t>att man är beroende av förekomsten av en upplyst och utbildad befolkning för att effektivt uppnå social rättvisa i samhället (ff. 18, 105-106, 109-110, 118). Det m</w:t>
      </w:r>
      <w:r>
        <w:rPr>
          <w:rFonts w:ascii="Baskerville" w:hAnsi="Baskerville"/>
          <w:color w:val="965612"/>
          <w:lang w:val="da-DK"/>
        </w:rPr>
        <w:t>å</w:t>
      </w:r>
      <w:r>
        <w:rPr>
          <w:rFonts w:ascii="Baskerville" w:hAnsi="Baskerville"/>
          <w:color w:val="965612"/>
        </w:rPr>
        <w:t>ste dock noteras att ‘Abdu'l-Bahás uppmaningar till vetenskaplig utbildning och hans varningar för skolastiska kontroverser inte bör tolkas som ett avvisande av behovet av moralisk utbildning. Tvärtom, för ‘Abdu'l-Bahá är det avgörande harmonin och samarbetet mellan b</w:t>
      </w:r>
      <w:r>
        <w:rPr>
          <w:rFonts w:ascii="Baskerville" w:hAnsi="Baskerville"/>
          <w:color w:val="965612"/>
          <w:lang w:val="da-DK"/>
        </w:rPr>
        <w:t>å</w:t>
      </w:r>
      <w:r>
        <w:rPr>
          <w:rFonts w:ascii="Baskerville" w:hAnsi="Baskerville"/>
          <w:color w:val="965612"/>
        </w:rPr>
        <w:t>de moralisk och teknisk utbildning.</w:t>
      </w:r>
    </w:p>
    <w:p w:rsidR="00C101C1" w:rsidRDefault="00C101C1" w:rsidP="00C101C1">
      <w:pPr>
        <w:pStyle w:val="Normalwebb"/>
        <w:tabs>
          <w:tab w:val="left" w:pos="828"/>
        </w:tabs>
        <w:rPr>
          <w:rFonts w:ascii="Baskerville" w:eastAsia="Baskerville" w:hAnsi="Baskerville" w:cs="Baskerville"/>
          <w:color w:val="653909"/>
        </w:rPr>
      </w:pPr>
      <w:r>
        <w:rPr>
          <w:rFonts w:ascii="Baskerville" w:hAnsi="Baskerville"/>
          <w:color w:val="653909"/>
        </w:rPr>
        <w:t>5.26</w:t>
      </w:r>
      <w:r>
        <w:rPr>
          <w:rFonts w:ascii="Baskerville" w:hAnsi="Baskerville"/>
          <w:color w:val="653909"/>
        </w:rPr>
        <w:tab/>
      </w:r>
      <w:r w:rsidR="009661F9">
        <w:rPr>
          <w:rFonts w:ascii="Baskerville" w:hAnsi="Baskerville"/>
          <w:color w:val="653909"/>
        </w:rPr>
        <w:tab/>
      </w:r>
      <w:r>
        <w:rPr>
          <w:rFonts w:ascii="Baskerville" w:hAnsi="Baskerville"/>
          <w:color w:val="653909"/>
        </w:rPr>
        <w:t>Slutligen syftar jag på fr</w:t>
      </w:r>
      <w:r>
        <w:rPr>
          <w:rFonts w:ascii="Baskerville" w:hAnsi="Baskerville"/>
          <w:color w:val="653909"/>
          <w:lang w:val="da-DK"/>
        </w:rPr>
        <w:t>å</w:t>
      </w:r>
      <w:r>
        <w:rPr>
          <w:rFonts w:ascii="Baskerville" w:hAnsi="Baskerville"/>
          <w:color w:val="653909"/>
        </w:rPr>
        <w:t>gan om</w:t>
      </w:r>
      <w:r>
        <w:rPr>
          <w:rFonts w:ascii="Baskerville" w:hAnsi="Baskerville"/>
          <w:color w:val="653909"/>
          <w:lang w:val="da-DK"/>
        </w:rPr>
        <w:t xml:space="preserve"> religi</w:t>
      </w:r>
      <w:r>
        <w:rPr>
          <w:rFonts w:ascii="Baskerville" w:hAnsi="Baskerville"/>
          <w:color w:val="653909"/>
        </w:rPr>
        <w:t xml:space="preserve">ös rationalisering i </w:t>
      </w:r>
      <w:r>
        <w:rPr>
          <w:rFonts w:ascii="Baskerville" w:hAnsi="Baskerville"/>
          <w:i/>
          <w:iCs/>
          <w:color w:val="653909"/>
        </w:rPr>
        <w:t>Den G</w:t>
      </w:r>
      <w:r>
        <w:rPr>
          <w:rFonts w:ascii="Baskerville" w:hAnsi="Baskerville"/>
          <w:i/>
          <w:iCs/>
          <w:color w:val="653909"/>
          <w:lang w:val="da-DK"/>
        </w:rPr>
        <w:t>udomlig</w:t>
      </w:r>
      <w:r>
        <w:rPr>
          <w:rFonts w:ascii="Baskerville" w:hAnsi="Baskerville"/>
          <w:i/>
          <w:iCs/>
          <w:color w:val="653909"/>
        </w:rPr>
        <w:t>a C</w:t>
      </w:r>
      <w:r>
        <w:rPr>
          <w:rFonts w:ascii="Baskerville" w:hAnsi="Baskerville"/>
          <w:i/>
          <w:iCs/>
          <w:color w:val="653909"/>
          <w:lang w:val="fr-FR"/>
        </w:rPr>
        <w:t xml:space="preserve">ivilisation </w:t>
      </w:r>
      <w:r>
        <w:rPr>
          <w:rFonts w:ascii="Baskerville" w:hAnsi="Baskerville"/>
          <w:i/>
          <w:iCs/>
          <w:color w:val="653909"/>
        </w:rPr>
        <w:t>Hemlighet</w:t>
      </w:r>
      <w:r>
        <w:rPr>
          <w:rFonts w:ascii="Baskerville" w:hAnsi="Baskerville"/>
          <w:color w:val="653909"/>
        </w:rPr>
        <w:t>. Textens fokus bekräftar behovet av religiösa reformer i Irán. ‘Abdu'l-Bahá nämner den protestantiska reformationen och uppmanar muslimska präster att lära sig</w:t>
      </w:r>
      <w:r>
        <w:rPr>
          <w:rFonts w:ascii="Baskerville" w:hAnsi="Baskerville"/>
          <w:color w:val="653909"/>
          <w:lang w:val="es-ES_tradnl"/>
        </w:rPr>
        <w:t xml:space="preserve"> en l</w:t>
      </w:r>
      <w:r>
        <w:rPr>
          <w:rFonts w:ascii="Baskerville" w:hAnsi="Baskerville"/>
          <w:color w:val="653909"/>
        </w:rPr>
        <w:t xml:space="preserve">äxa av de historiska erfarenheterna (ff. 4143). Men den längsta delen av </w:t>
      </w:r>
      <w:r>
        <w:rPr>
          <w:rFonts w:ascii="Baskerville" w:hAnsi="Baskerville"/>
          <w:i/>
          <w:iCs/>
          <w:color w:val="653909"/>
        </w:rPr>
        <w:t>Den Gudomliga Civilisationens Hemlighet</w:t>
      </w:r>
      <w:r>
        <w:rPr>
          <w:rFonts w:ascii="Baskerville" w:hAnsi="Baskerville"/>
          <w:color w:val="653909"/>
        </w:rPr>
        <w:t xml:space="preserve"> är ä</w:t>
      </w:r>
      <w:r>
        <w:rPr>
          <w:rFonts w:ascii="Baskerville" w:hAnsi="Baskerville"/>
          <w:color w:val="653909"/>
          <w:lang w:val="it-IT"/>
        </w:rPr>
        <w:t xml:space="preserve">gnat </w:t>
      </w:r>
      <w:r>
        <w:rPr>
          <w:rFonts w:ascii="Baskerville" w:hAnsi="Baskerville"/>
          <w:color w:val="653909"/>
        </w:rPr>
        <w:t>åt att vederlägga av konservativa ‘ulámas</w:t>
      </w:r>
      <w:r>
        <w:rPr>
          <w:rFonts w:ascii="Baskerville" w:hAnsi="Baskerville"/>
          <w:color w:val="653909"/>
          <w:lang w:val="fr-FR"/>
        </w:rPr>
        <w:t xml:space="preserve"> tradition</w:t>
      </w:r>
      <w:r>
        <w:rPr>
          <w:rFonts w:ascii="Baskerville" w:hAnsi="Baskerville"/>
          <w:color w:val="653909"/>
        </w:rPr>
        <w:t>ella anspr</w:t>
      </w:r>
      <w:r>
        <w:rPr>
          <w:rFonts w:ascii="Baskerville" w:hAnsi="Baskerville"/>
          <w:color w:val="653909"/>
          <w:lang w:val="da-DK"/>
        </w:rPr>
        <w:t>å</w:t>
      </w:r>
      <w:r>
        <w:rPr>
          <w:rFonts w:ascii="Baskerville" w:hAnsi="Baskerville"/>
          <w:color w:val="653909"/>
        </w:rPr>
        <w:t>k som hävdade att Islám är motst</w:t>
      </w:r>
      <w:r>
        <w:rPr>
          <w:rFonts w:ascii="Baskerville" w:hAnsi="Baskerville"/>
          <w:color w:val="653909"/>
          <w:lang w:val="da-DK"/>
        </w:rPr>
        <w:t>å</w:t>
      </w:r>
      <w:r>
        <w:rPr>
          <w:rFonts w:ascii="Baskerville" w:hAnsi="Baskerville"/>
          <w:color w:val="653909"/>
        </w:rPr>
        <w:t>ndare till att lära av den moderna vetenskapen och hävdvunna normer. De muslimska ‘uláma har vanligtvis avvisat västerländska antaganden som kettiska påfund som står i motsats till Islám. ‘Abdu'l-Bahá ger kraftfulla argument mot denna version av historism. Först hävdar han att detaljer i vetenskapliga och tekniska fr</w:t>
      </w:r>
      <w:r>
        <w:rPr>
          <w:rFonts w:ascii="Baskerville" w:hAnsi="Baskerville"/>
          <w:color w:val="653909"/>
          <w:lang w:val="da-DK"/>
        </w:rPr>
        <w:t>å</w:t>
      </w:r>
      <w:r>
        <w:rPr>
          <w:rFonts w:ascii="Baskerville" w:hAnsi="Baskerville"/>
          <w:color w:val="653909"/>
        </w:rPr>
        <w:t>gor i viss m</w:t>
      </w:r>
      <w:r>
        <w:rPr>
          <w:rFonts w:ascii="Baskerville" w:hAnsi="Baskerville"/>
          <w:color w:val="653909"/>
          <w:lang w:val="da-DK"/>
        </w:rPr>
        <w:t>å</w:t>
      </w:r>
      <w:r>
        <w:rPr>
          <w:rFonts w:ascii="Baskerville" w:hAnsi="Baskerville"/>
          <w:color w:val="653909"/>
        </w:rPr>
        <w:t>n är oberoende av religiösa läror och uppenbarelser (</w:t>
      </w:r>
      <w:r w:rsidR="00524CB5">
        <w:rPr>
          <w:rFonts w:ascii="Baskerville" w:hAnsi="Baskerville"/>
          <w:color w:val="653909"/>
        </w:rPr>
        <w:t>s</w:t>
      </w:r>
      <w:r>
        <w:rPr>
          <w:rFonts w:ascii="Baskerville" w:hAnsi="Baskerville"/>
          <w:color w:val="653909"/>
        </w:rPr>
        <w:t>.25-26). Likas</w:t>
      </w:r>
      <w:r>
        <w:rPr>
          <w:rFonts w:ascii="Baskerville" w:hAnsi="Baskerville"/>
          <w:color w:val="653909"/>
          <w:lang w:val="da-DK"/>
        </w:rPr>
        <w:t>å</w:t>
      </w:r>
      <w:r>
        <w:rPr>
          <w:rFonts w:ascii="Baskerville" w:hAnsi="Baskerville"/>
          <w:color w:val="653909"/>
        </w:rPr>
        <w:t>, hävdar han att profeten Muhammed manade till att lära fr</w:t>
      </w:r>
      <w:r>
        <w:rPr>
          <w:rFonts w:ascii="Baskerville" w:hAnsi="Baskerville"/>
          <w:color w:val="653909"/>
          <w:lang w:val="da-DK"/>
        </w:rPr>
        <w:t>å</w:t>
      </w:r>
      <w:r>
        <w:rPr>
          <w:rFonts w:ascii="Baskerville" w:hAnsi="Baskerville"/>
          <w:color w:val="653909"/>
          <w:lang w:val="it-IT"/>
        </w:rPr>
        <w:t>n alla grupper</w:t>
      </w:r>
      <w:r>
        <w:rPr>
          <w:rFonts w:ascii="Baskerville" w:hAnsi="Baskerville"/>
          <w:color w:val="653909"/>
        </w:rPr>
        <w:t>s kunskap och han p</w:t>
      </w:r>
      <w:r>
        <w:rPr>
          <w:rFonts w:ascii="Baskerville" w:hAnsi="Baskerville"/>
          <w:color w:val="653909"/>
          <w:lang w:val="da-DK"/>
        </w:rPr>
        <w:t>å</w:t>
      </w:r>
      <w:r>
        <w:rPr>
          <w:rFonts w:ascii="Baskerville" w:hAnsi="Baskerville"/>
          <w:color w:val="653909"/>
        </w:rPr>
        <w:t>minner sina läsare att Muhammad antog persiska militä</w:t>
      </w:r>
      <w:r>
        <w:rPr>
          <w:rFonts w:ascii="Baskerville" w:hAnsi="Baskerville"/>
          <w:color w:val="653909"/>
          <w:lang w:val="de-DE"/>
        </w:rPr>
        <w:t xml:space="preserve">ra taktik </w:t>
      </w:r>
      <w:r>
        <w:rPr>
          <w:rFonts w:ascii="Baskerville" w:hAnsi="Baskerville"/>
          <w:color w:val="653909"/>
        </w:rPr>
        <w:t>vid slaget om Ditches (s. 27). Dessutom, noterar han antagandet av flera pre-islamiska metoder i islamisk lag (ff. 27-30). Han p</w:t>
      </w:r>
      <w:r>
        <w:rPr>
          <w:rFonts w:ascii="Baskerville" w:hAnsi="Baskerville"/>
          <w:color w:val="653909"/>
          <w:lang w:val="da-DK"/>
        </w:rPr>
        <w:t>å</w:t>
      </w:r>
      <w:r>
        <w:rPr>
          <w:rFonts w:ascii="Baskerville" w:hAnsi="Baskerville"/>
          <w:color w:val="653909"/>
        </w:rPr>
        <w:t>pekar också att grekiska logik och filosofi antog islamiska vetenskaper och undervisning av samma ‘ulámas</w:t>
      </w:r>
      <w:r>
        <w:rPr>
          <w:rFonts w:ascii="Baskerville" w:hAnsi="Baskerville"/>
          <w:color w:val="653909"/>
          <w:lang w:val="da-DK"/>
        </w:rPr>
        <w:t xml:space="preserve"> som nu mots</w:t>
      </w:r>
      <w:r>
        <w:rPr>
          <w:rFonts w:ascii="Baskerville" w:hAnsi="Baskerville"/>
          <w:color w:val="653909"/>
        </w:rPr>
        <w:t>ä</w:t>
      </w:r>
      <w:r>
        <w:rPr>
          <w:rFonts w:ascii="Baskerville" w:hAnsi="Baskerville"/>
          <w:color w:val="653909"/>
          <w:lang w:val="da-DK"/>
        </w:rPr>
        <w:t xml:space="preserve">tter sig </w:t>
      </w:r>
      <w:r>
        <w:rPr>
          <w:rFonts w:ascii="Baskerville" w:hAnsi="Baskerville"/>
          <w:color w:val="653909"/>
        </w:rPr>
        <w:t>allt lärande fr</w:t>
      </w:r>
      <w:r>
        <w:rPr>
          <w:rFonts w:ascii="Baskerville" w:hAnsi="Baskerville"/>
          <w:color w:val="653909"/>
          <w:lang w:val="da-DK"/>
        </w:rPr>
        <w:t>å</w:t>
      </w:r>
      <w:r>
        <w:rPr>
          <w:rFonts w:ascii="Baskerville" w:hAnsi="Baskerville"/>
          <w:color w:val="653909"/>
        </w:rPr>
        <w:t>n västerländska samhä</w:t>
      </w:r>
      <w:r>
        <w:rPr>
          <w:rFonts w:ascii="Baskerville" w:hAnsi="Baskerville"/>
          <w:color w:val="653909"/>
          <w:lang w:val="de-DE"/>
        </w:rPr>
        <w:t>llen (</w:t>
      </w:r>
      <w:r>
        <w:rPr>
          <w:rFonts w:ascii="Baskerville" w:hAnsi="Baskerville"/>
          <w:color w:val="653909"/>
        </w:rPr>
        <w:t>ff. 30</w:t>
      </w:r>
      <w:r w:rsidR="00564317">
        <w:rPr>
          <w:rFonts w:ascii="Baskerville" w:hAnsi="Baskerville"/>
          <w:color w:val="653909"/>
        </w:rPr>
        <w:t>-</w:t>
      </w:r>
      <w:r>
        <w:rPr>
          <w:rFonts w:ascii="Baskerville" w:hAnsi="Baskerville"/>
          <w:color w:val="653909"/>
        </w:rPr>
        <w:t>31)! Det är i detta sammanhang som ‘Abdu'l-Bahá återberättar en islamisk tradition som förklarar de äkta ‘ulámas egenskaper (s. 34). Hans tolkning fäster uppmärksamhet vid Isláms kreativa anda med en progressiv och historisk orientering.</w:t>
      </w:r>
    </w:p>
    <w:p w:rsidR="00C101C1" w:rsidRDefault="00C101C1" w:rsidP="00C101C1">
      <w:pPr>
        <w:pStyle w:val="TOCHeading4A"/>
        <w:tabs>
          <w:tab w:val="clear" w:pos="8920"/>
        </w:tabs>
        <w:spacing w:before="0"/>
        <w:ind w:left="0"/>
        <w:jc w:val="both"/>
        <w:outlineLvl w:val="0"/>
        <w:rPr>
          <w:rFonts w:ascii="Baskerville" w:eastAsia="Baskerville" w:hAnsi="Baskerville" w:cs="Baskerville"/>
          <w:color w:val="1D2D0D"/>
          <w:u w:color="4C2818"/>
        </w:rPr>
      </w:pPr>
    </w:p>
    <w:p w:rsidR="00C101C1" w:rsidRDefault="00C101C1" w:rsidP="00C101C1">
      <w:pPr>
        <w:pStyle w:val="Heading"/>
        <w:ind w:left="567" w:hanging="567"/>
        <w:rPr>
          <w:rFonts w:ascii="Baskerville SemiBold" w:eastAsia="Baskerville SemiBold" w:hAnsi="Baskerville SemiBold" w:cs="Baskerville SemiBold"/>
          <w:b w:val="0"/>
          <w:bCs w:val="0"/>
          <w:color w:val="1D2D0D"/>
          <w:u w:color="000000"/>
        </w:rPr>
      </w:pPr>
      <w:r>
        <w:rPr>
          <w:rFonts w:ascii="Baskerville SemiBold" w:hAnsi="Baskerville SemiBold"/>
          <w:b w:val="0"/>
          <w:bCs w:val="0"/>
          <w:color w:val="1D2D0D"/>
          <w:u w:color="000000"/>
        </w:rPr>
        <w:t xml:space="preserve">5.2 </w:t>
      </w:r>
      <w:r>
        <w:rPr>
          <w:rFonts w:ascii="Baskerville SemiBold" w:hAnsi="Baskerville SemiBold"/>
          <w:b w:val="0"/>
          <w:bCs w:val="0"/>
          <w:color w:val="1D2D0D"/>
          <w:u w:color="000000"/>
          <w:lang w:val="sv-SE"/>
        </w:rPr>
        <w:t>K</w:t>
      </w:r>
      <w:r>
        <w:rPr>
          <w:rFonts w:ascii="Baskerville SemiBold" w:hAnsi="Baskerville SemiBold"/>
          <w:b w:val="0"/>
          <w:bCs w:val="0"/>
          <w:color w:val="1D2D0D"/>
          <w:u w:color="000000"/>
        </w:rPr>
        <w:t>ritik av objektivismens teori under upplysningenstiden</w:t>
      </w:r>
      <w:r>
        <w:rPr>
          <w:rFonts w:ascii="Baskerville SemiBold" w:hAnsi="Baskerville SemiBold"/>
          <w:b w:val="0"/>
          <w:bCs w:val="0"/>
          <w:color w:val="1D2D0D"/>
          <w:u w:color="000000"/>
          <w:lang w:val="sv-SE"/>
        </w:rPr>
        <w:t>.</w:t>
      </w:r>
    </w:p>
    <w:p w:rsidR="00C101C1" w:rsidRDefault="00C101C1" w:rsidP="00C101C1">
      <w:pPr>
        <w:pStyle w:val="TOCHeading4A"/>
        <w:tabs>
          <w:tab w:val="clear" w:pos="8920"/>
        </w:tabs>
        <w:spacing w:before="0"/>
        <w:ind w:left="0"/>
        <w:jc w:val="both"/>
        <w:outlineLvl w:val="0"/>
        <w:rPr>
          <w:rFonts w:ascii="Baskerville" w:eastAsia="Baskerville" w:hAnsi="Baskerville" w:cs="Baskerville"/>
          <w:color w:val="1D2D0D"/>
        </w:rPr>
      </w:pP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5.27</w:t>
      </w:r>
      <w:r>
        <w:rPr>
          <w:rFonts w:ascii="Baskerville" w:hAnsi="Baskerville"/>
          <w:color w:val="1D2D0D"/>
        </w:rPr>
        <w:tab/>
        <w:t xml:space="preserve"> ‘‘Abdu'l-Bahá</w:t>
      </w:r>
      <w:r>
        <w:rPr>
          <w:rFonts w:ascii="Baskerville" w:hAnsi="Baskerville"/>
          <w:color w:val="1D2D0D"/>
          <w:lang w:val="nl-NL"/>
        </w:rPr>
        <w:t>s vederl</w:t>
      </w:r>
      <w:r>
        <w:rPr>
          <w:rFonts w:ascii="Baskerville" w:hAnsi="Baskerville"/>
          <w:color w:val="1D2D0D"/>
        </w:rPr>
        <w:t xml:space="preserve">ägger den </w:t>
      </w:r>
      <w:r>
        <w:rPr>
          <w:rFonts w:ascii="Baskerville" w:hAnsi="Baskerville"/>
          <w:color w:val="1D2D0D"/>
          <w:lang w:val="de-DE"/>
        </w:rPr>
        <w:t>tradtionali</w:t>
      </w:r>
      <w:r>
        <w:rPr>
          <w:rFonts w:ascii="Baskerville" w:hAnsi="Baskerville"/>
          <w:color w:val="1D2D0D"/>
        </w:rPr>
        <w:t>ska teorin om utveckling bekräftar möjligheten till vissa universella element inom begreppet utveckling. Detta är dock inte ett accepterande av objektivismens teori som formulerats av upplysningenstidens filosofi och dess förespr</w:t>
      </w:r>
      <w:r>
        <w:rPr>
          <w:rFonts w:ascii="Baskerville" w:hAnsi="Baskerville"/>
          <w:color w:val="1D2D0D"/>
          <w:lang w:val="da-DK"/>
        </w:rPr>
        <w:t>å</w:t>
      </w:r>
      <w:r>
        <w:rPr>
          <w:rFonts w:ascii="Baskerville" w:hAnsi="Baskerville"/>
          <w:color w:val="1D2D0D"/>
        </w:rPr>
        <w:t>kare i Irán. Följaktligen är ‘Abdu'l-Bahá emot all västerlä</w:t>
      </w:r>
      <w:r>
        <w:rPr>
          <w:rFonts w:ascii="Baskerville" w:hAnsi="Baskerville"/>
          <w:color w:val="1D2D0D"/>
          <w:lang w:val="da-DK"/>
        </w:rPr>
        <w:t>ndsk teori eftersom han h</w:t>
      </w:r>
      <w:r>
        <w:rPr>
          <w:rFonts w:ascii="Baskerville" w:hAnsi="Baskerville"/>
          <w:color w:val="1D2D0D"/>
        </w:rPr>
        <w:t>ävdar att den västerlä</w:t>
      </w:r>
      <w:r>
        <w:rPr>
          <w:rFonts w:ascii="Baskerville" w:hAnsi="Baskerville"/>
          <w:color w:val="1D2D0D"/>
          <w:lang w:val="it-IT"/>
        </w:rPr>
        <w:t xml:space="preserve">ndska modellen </w:t>
      </w:r>
      <w:r>
        <w:rPr>
          <w:rFonts w:ascii="Baskerville" w:hAnsi="Baskerville"/>
          <w:color w:val="1D2D0D"/>
        </w:rPr>
        <w:t>är ensidig och otillräcklig. Som vi s</w:t>
      </w:r>
      <w:r>
        <w:rPr>
          <w:rFonts w:ascii="Baskerville" w:hAnsi="Baskerville"/>
          <w:color w:val="1D2D0D"/>
          <w:lang w:val="da-DK"/>
        </w:rPr>
        <w:t>åg, st</w:t>
      </w:r>
      <w:r>
        <w:rPr>
          <w:rFonts w:ascii="Baskerville" w:hAnsi="Baskerville"/>
          <w:color w:val="1D2D0D"/>
        </w:rPr>
        <w:t>öder och uppmuntrar ‘Abdu'l-Bahá antagandet av de positiva inslagen i den västerländska modellen. Detta innebär främst ett lärande av modern teknik och vetenskap och ett närmande till ett allomfattande demokratiskt mönster av myndighet utan n</w:t>
      </w:r>
      <w:r>
        <w:rPr>
          <w:rFonts w:ascii="Baskerville" w:hAnsi="Baskerville"/>
          <w:color w:val="1D2D0D"/>
          <w:lang w:val="da-DK"/>
        </w:rPr>
        <w:t>å</w:t>
      </w:r>
      <w:r>
        <w:rPr>
          <w:rFonts w:ascii="Baskerville" w:hAnsi="Baskerville"/>
          <w:color w:val="1D2D0D"/>
        </w:rPr>
        <w:t>gon form av diskriminering på grund av religiös ö</w:t>
      </w:r>
      <w:r>
        <w:rPr>
          <w:rFonts w:ascii="Baskerville" w:hAnsi="Baskerville"/>
          <w:color w:val="1D2D0D"/>
          <w:lang w:val="da-DK"/>
        </w:rPr>
        <w:t>vertygelse, k</w:t>
      </w:r>
      <w:r>
        <w:rPr>
          <w:rFonts w:ascii="Baskerville" w:hAnsi="Baskerville"/>
          <w:color w:val="1D2D0D"/>
        </w:rPr>
        <w:t xml:space="preserve">ön, klass, ras, etnicitet, politiska </w:t>
      </w:r>
      <w:r>
        <w:rPr>
          <w:rFonts w:ascii="Baskerville" w:hAnsi="Baskerville"/>
          <w:color w:val="1D2D0D"/>
          <w:lang w:val="da-DK"/>
        </w:rPr>
        <w:t>å</w:t>
      </w:r>
      <w:r>
        <w:rPr>
          <w:rFonts w:ascii="Baskerville" w:hAnsi="Baskerville"/>
          <w:color w:val="1D2D0D"/>
        </w:rPr>
        <w:t>sikter och andra personliga egenskaper. För ‘Abdu'l-Bahá, är denna demokratiseringsprocess och integration en moralisk skyldighet och en allomfattande aspekt av definitionen av utveckling för varje samhälle i den moderna tids</w:t>
      </w:r>
      <w:r>
        <w:rPr>
          <w:rFonts w:ascii="Baskerville" w:hAnsi="Baskerville"/>
          <w:color w:val="1D2D0D"/>
          <w:lang w:val="da-DK"/>
        </w:rPr>
        <w:t>å</w:t>
      </w:r>
      <w:r>
        <w:rPr>
          <w:rFonts w:ascii="Baskerville" w:hAnsi="Baskerville"/>
          <w:color w:val="1D2D0D"/>
        </w:rPr>
        <w:t>ldern. Dock, i motsats till iranska sekulära intellektuella som förespr</w:t>
      </w:r>
      <w:r>
        <w:rPr>
          <w:rFonts w:ascii="Baskerville" w:hAnsi="Baskerville"/>
          <w:color w:val="1D2D0D"/>
          <w:lang w:val="da-DK"/>
        </w:rPr>
        <w:t>å</w:t>
      </w:r>
      <w:r>
        <w:rPr>
          <w:rFonts w:ascii="Baskerville" w:hAnsi="Baskerville"/>
          <w:color w:val="1D2D0D"/>
        </w:rPr>
        <w:t>kar blind imitation av väst, kritiserar ‘Abdu'l-Bahá de grundläggande aspekterna i den västerlä</w:t>
      </w:r>
      <w:r>
        <w:rPr>
          <w:rFonts w:ascii="Baskerville" w:hAnsi="Baskerville"/>
          <w:color w:val="1D2D0D"/>
          <w:lang w:val="it-IT"/>
        </w:rPr>
        <w:t>ndska modellen f</w:t>
      </w:r>
      <w:r>
        <w:rPr>
          <w:rFonts w:ascii="Baskerville" w:hAnsi="Baskerville"/>
          <w:color w:val="1D2D0D"/>
        </w:rPr>
        <w:t>ör utveckling.</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lastRenderedPageBreak/>
        <w:t>5.28</w:t>
      </w:r>
      <w:r>
        <w:rPr>
          <w:rFonts w:ascii="Baskerville" w:hAnsi="Baskerville"/>
          <w:color w:val="1D2D0D"/>
        </w:rPr>
        <w:tab/>
      </w:r>
      <w:r w:rsidR="009661F9">
        <w:rPr>
          <w:rFonts w:ascii="Baskerville" w:hAnsi="Baskerville"/>
          <w:color w:val="1D2D0D"/>
        </w:rPr>
        <w:tab/>
      </w:r>
      <w:r>
        <w:rPr>
          <w:rFonts w:ascii="Baskerville" w:hAnsi="Baskerville"/>
          <w:color w:val="1D2D0D"/>
        </w:rPr>
        <w:t>För ‘Abdu'l-Bahá, är sanna modernitet ännu inte genomfö</w:t>
      </w:r>
      <w:r>
        <w:rPr>
          <w:rFonts w:ascii="Baskerville" w:hAnsi="Baskerville"/>
          <w:color w:val="1D2D0D"/>
          <w:lang w:val="da-DK"/>
        </w:rPr>
        <w:t>rd i v</w:t>
      </w:r>
      <w:r>
        <w:rPr>
          <w:rFonts w:ascii="Baskerville" w:hAnsi="Baskerville"/>
          <w:color w:val="1D2D0D"/>
        </w:rPr>
        <w:t>äst, inte bara på grund av den ih</w:t>
      </w:r>
      <w:r>
        <w:rPr>
          <w:rFonts w:ascii="Baskerville" w:hAnsi="Baskerville"/>
          <w:color w:val="1D2D0D"/>
          <w:lang w:val="da-DK"/>
        </w:rPr>
        <w:t>å</w:t>
      </w:r>
      <w:r>
        <w:rPr>
          <w:rFonts w:ascii="Baskerville" w:hAnsi="Baskerville"/>
          <w:color w:val="1D2D0D"/>
        </w:rPr>
        <w:t>llande variationen av diskriminering och fördomar, en fr</w:t>
      </w:r>
      <w:r>
        <w:rPr>
          <w:rFonts w:ascii="Baskerville" w:hAnsi="Baskerville"/>
          <w:color w:val="1D2D0D"/>
          <w:lang w:val="da-DK"/>
        </w:rPr>
        <w:t>å</w:t>
      </w:r>
      <w:r>
        <w:rPr>
          <w:rFonts w:ascii="Baskerville" w:hAnsi="Baskerville"/>
          <w:color w:val="1D2D0D"/>
        </w:rPr>
        <w:t>ga som ständigt understryks under ‘Abdu'l-Bahás resor till Europa och Amerika, men också på grund av att det västerländska begreppet rationalisering bara är</w:t>
      </w:r>
      <w:r>
        <w:rPr>
          <w:rFonts w:ascii="Baskerville" w:hAnsi="Baskerville"/>
          <w:color w:val="1D2D0D"/>
          <w:lang w:val="de-DE"/>
        </w:rPr>
        <w:t xml:space="preserve"> instrumentell. Dock kr</w:t>
      </w:r>
      <w:r>
        <w:rPr>
          <w:rFonts w:ascii="Baskerville" w:hAnsi="Baskerville"/>
          <w:color w:val="1D2D0D"/>
        </w:rPr>
        <w:t>äver sann rationalisering b</w:t>
      </w:r>
      <w:r>
        <w:rPr>
          <w:rFonts w:ascii="Baskerville" w:hAnsi="Baskerville"/>
          <w:color w:val="1D2D0D"/>
          <w:lang w:val="da-DK"/>
        </w:rPr>
        <w:t>å</w:t>
      </w:r>
      <w:r>
        <w:rPr>
          <w:rFonts w:ascii="Baskerville" w:hAnsi="Baskerville"/>
          <w:color w:val="1D2D0D"/>
        </w:rPr>
        <w:t>de andliga och materiella framsteg. Iranier, bör därför följa de västerländska vetenskapliga och tekniska framstegen utan dess endimensionella synsätt på modernitet och utveckling. ‘Abdu'l-Bahás kritik av objektivismens modell under upplysningstidens kan sammanfattas i följande tre argument. Först; upplysningstidensteori bygger på en statisk uppfattning om människans natur och samhälle. För ‘Abdu'l-Bahá är människan b</w:t>
      </w:r>
      <w:r>
        <w:rPr>
          <w:rFonts w:ascii="Baskerville" w:hAnsi="Baskerville"/>
          <w:color w:val="1D2D0D"/>
          <w:lang w:val="da-DK"/>
        </w:rPr>
        <w:t>å</w:t>
      </w:r>
      <w:r>
        <w:rPr>
          <w:rFonts w:ascii="Baskerville" w:hAnsi="Baskerville"/>
          <w:color w:val="1D2D0D"/>
        </w:rPr>
        <w:t>de en andliga och en historisk varelse och samhället är en organisk enhet (ff. 107</w:t>
      </w:r>
      <w:r w:rsidR="00564317">
        <w:rPr>
          <w:rFonts w:ascii="Baskerville" w:hAnsi="Baskerville"/>
          <w:color w:val="1D2D0D"/>
        </w:rPr>
        <w:t>-</w:t>
      </w:r>
      <w:r>
        <w:rPr>
          <w:rFonts w:ascii="Baskerville" w:hAnsi="Baskerville"/>
          <w:color w:val="1D2D0D"/>
        </w:rPr>
        <w:t>108). Modernitet är med andra ord en historiskt specifik företeelse. Men de nuvarande strukturella egenskaperna i världen kräver ett nytt förh</w:t>
      </w:r>
      <w:r>
        <w:rPr>
          <w:rFonts w:ascii="Baskerville" w:hAnsi="Baskerville"/>
          <w:color w:val="1D2D0D"/>
          <w:lang w:val="da-DK"/>
        </w:rPr>
        <w:t>å</w:t>
      </w:r>
      <w:r>
        <w:rPr>
          <w:rFonts w:ascii="Baskerville" w:hAnsi="Baskerville"/>
          <w:color w:val="1D2D0D"/>
        </w:rPr>
        <w:t>llningssätt till begreppet utveckling. Utvecklingen måste först</w:t>
      </w:r>
      <w:r>
        <w:rPr>
          <w:rFonts w:ascii="Baskerville" w:hAnsi="Baskerville"/>
          <w:color w:val="1D2D0D"/>
          <w:lang w:val="da-DK"/>
        </w:rPr>
        <w:t>å</w:t>
      </w:r>
      <w:r>
        <w:rPr>
          <w:rFonts w:ascii="Baskerville" w:hAnsi="Baskerville"/>
          <w:color w:val="1D2D0D"/>
        </w:rPr>
        <w:t>s b</w:t>
      </w:r>
      <w:r>
        <w:rPr>
          <w:rFonts w:ascii="Baskerville" w:hAnsi="Baskerville"/>
          <w:color w:val="1D2D0D"/>
          <w:lang w:val="da-DK"/>
        </w:rPr>
        <w:t>å</w:t>
      </w:r>
      <w:r>
        <w:rPr>
          <w:rFonts w:ascii="Baskerville" w:hAnsi="Baskerville"/>
          <w:color w:val="1D2D0D"/>
        </w:rPr>
        <w:t>de i allmänna och övergripande termer och som en decentraliserad lokal process.</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5.29</w:t>
      </w:r>
      <w:r>
        <w:rPr>
          <w:rFonts w:ascii="Baskerville" w:hAnsi="Baskerville"/>
          <w:color w:val="1D2D0D"/>
        </w:rPr>
        <w:tab/>
      </w:r>
      <w:r w:rsidR="009661F9">
        <w:rPr>
          <w:rFonts w:ascii="Baskerville" w:hAnsi="Baskerville"/>
          <w:color w:val="1D2D0D"/>
        </w:rPr>
        <w:tab/>
      </w:r>
      <w:r>
        <w:rPr>
          <w:rFonts w:ascii="Baskerville" w:hAnsi="Baskerville"/>
          <w:color w:val="1D2D0D"/>
        </w:rPr>
        <w:t>‘Abdu'l-Bahás andra argument mot upplysningstidensfilosofi som är relaterat till dess ateistiska aspekt. Han nämner specifikt Voltaire och kritiserar hans antagandet att ett instrumentellt förnuft utan stöd av andliga vä</w:t>
      </w:r>
      <w:r>
        <w:rPr>
          <w:rFonts w:ascii="Baskerville" w:hAnsi="Baskerville"/>
          <w:color w:val="1D2D0D"/>
          <w:lang w:val="de-DE"/>
        </w:rPr>
        <w:t xml:space="preserve">rden </w:t>
      </w:r>
      <w:r>
        <w:rPr>
          <w:rFonts w:ascii="Baskerville" w:hAnsi="Baskerville"/>
          <w:color w:val="1D2D0D"/>
        </w:rPr>
        <w:t>är tillräckligt för en progressiv social ordning. ‘Abdu'l-Bahás diskussion liknar här Bahá</w:t>
      </w:r>
      <w:r>
        <w:rPr>
          <w:rFonts w:ascii="Baskerville" w:hAnsi="Baskerville"/>
          <w:color w:val="1D2D0D"/>
          <w:lang w:val="en-US"/>
        </w:rPr>
        <w:t>'u'll</w:t>
      </w:r>
      <w:r>
        <w:rPr>
          <w:rFonts w:ascii="Baskerville" w:hAnsi="Baskerville"/>
          <w:color w:val="1D2D0D"/>
        </w:rPr>
        <w:t>áhs uttalanden i fr</w:t>
      </w:r>
      <w:r>
        <w:rPr>
          <w:rFonts w:ascii="Baskerville" w:hAnsi="Baskerville"/>
          <w:color w:val="1D2D0D"/>
          <w:lang w:val="da-DK"/>
        </w:rPr>
        <w:t>å</w:t>
      </w:r>
      <w:r>
        <w:rPr>
          <w:rFonts w:ascii="Baskerville" w:hAnsi="Baskerville"/>
          <w:color w:val="1D2D0D"/>
        </w:rPr>
        <w:t>gan. För ‘Abdu'l-Bahá, kräver utveckling inte bara vetenskaplig och materiell kreativitet och framsteg utan också andlig förnyelse och utveckling. Upplysningstidens</w:t>
      </w:r>
      <w:r>
        <w:rPr>
          <w:rFonts w:ascii="Baskerville" w:hAnsi="Baskerville"/>
          <w:color w:val="1D2D0D"/>
          <w:lang w:val="es-ES_tradnl"/>
        </w:rPr>
        <w:t>filosofer</w:t>
      </w:r>
      <w:r>
        <w:rPr>
          <w:rFonts w:ascii="Baskerville" w:hAnsi="Baskerville"/>
          <w:color w:val="1D2D0D"/>
        </w:rPr>
        <w:t>s misstag var att jämstä</w:t>
      </w:r>
      <w:r>
        <w:rPr>
          <w:rFonts w:ascii="Baskerville" w:hAnsi="Baskerville"/>
          <w:color w:val="1D2D0D"/>
          <w:lang w:val="it-IT"/>
        </w:rPr>
        <w:t>lla traditionella religi</w:t>
      </w:r>
      <w:r>
        <w:rPr>
          <w:rFonts w:ascii="Baskerville" w:hAnsi="Baskerville"/>
          <w:color w:val="1D2D0D"/>
        </w:rPr>
        <w:t>ö</w:t>
      </w:r>
      <w:r>
        <w:rPr>
          <w:rFonts w:ascii="Baskerville" w:hAnsi="Baskerville"/>
          <w:color w:val="1D2D0D"/>
          <w:lang w:val="de-DE"/>
        </w:rPr>
        <w:t xml:space="preserve">sa seder </w:t>
      </w:r>
      <w:r>
        <w:rPr>
          <w:rFonts w:ascii="Baskerville" w:hAnsi="Baskerville"/>
          <w:color w:val="1D2D0D"/>
        </w:rPr>
        <w:t xml:space="preserve">med </w:t>
      </w:r>
      <w:r>
        <w:rPr>
          <w:rFonts w:ascii="Baskerville" w:hAnsi="Baskerville"/>
          <w:color w:val="1D2D0D"/>
          <w:lang w:val="it-IT"/>
        </w:rPr>
        <w:t>religion</w:t>
      </w:r>
      <w:r>
        <w:rPr>
          <w:rFonts w:ascii="Baskerville" w:hAnsi="Baskerville"/>
          <w:color w:val="1D2D0D"/>
        </w:rPr>
        <w:t>ens anda</w:t>
      </w:r>
      <w:r>
        <w:rPr>
          <w:rFonts w:ascii="Baskerville" w:hAnsi="Baskerville"/>
          <w:color w:val="1D2D0D"/>
          <w:lang w:val="nl-NL"/>
        </w:rPr>
        <w:t xml:space="preserve">. De </w:t>
      </w:r>
      <w:r>
        <w:rPr>
          <w:rFonts w:ascii="Baskerville" w:hAnsi="Baskerville"/>
          <w:color w:val="1D2D0D"/>
        </w:rPr>
        <w:t xml:space="preserve">sökte vetenskapliga och institutionella förändringar, men misslyckades med att se behovet av andlig förnyelse. I stället har de avvisat religion och andlighet. Effektiv ordning är </w:t>
      </w:r>
      <w:r>
        <w:rPr>
          <w:rFonts w:ascii="Baskerville" w:hAnsi="Baskerville"/>
          <w:color w:val="1D2D0D"/>
          <w:lang w:val="it-IT"/>
        </w:rPr>
        <w:t>bero</w:t>
      </w:r>
      <w:r>
        <w:rPr>
          <w:rFonts w:ascii="Baskerville" w:hAnsi="Baskerville"/>
          <w:color w:val="1D2D0D"/>
        </w:rPr>
        <w:t>ende av inre begränsningar, allomfattande kärlek och solidaritet och praktisk rationalitet. Han skriver:</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 xml:space="preserve">5.30  </w:t>
      </w:r>
      <w:r w:rsidR="009661F9">
        <w:rPr>
          <w:rFonts w:ascii="Baskerville" w:hAnsi="Baskerville"/>
          <w:color w:val="1D2D0D"/>
        </w:rPr>
        <w:tab/>
      </w:r>
      <w:r>
        <w:rPr>
          <w:rFonts w:ascii="Baskerville" w:hAnsi="Baskerville"/>
          <w:i/>
          <w:iCs/>
          <w:color w:val="1D2D0D"/>
        </w:rPr>
        <w:t>”</w:t>
      </w:r>
      <w:r>
        <w:rPr>
          <w:rFonts w:ascii="Baskerville" w:hAnsi="Baskerville"/>
          <w:i/>
          <w:iCs/>
          <w:color w:val="1D2D0D"/>
          <w:lang w:val="da-DK"/>
        </w:rPr>
        <w:t xml:space="preserve">Det </w:t>
      </w:r>
      <w:r>
        <w:rPr>
          <w:rFonts w:ascii="Baskerville" w:hAnsi="Baskerville"/>
          <w:i/>
          <w:iCs/>
          <w:color w:val="1D2D0D"/>
        </w:rPr>
        <w:t>är säkert att det främsta instrumentet för att uppnå mänsklighetens framsteg och härlighet, den högste förmedlaren av världens upplysning och frälsning, är kärlek och gemenskap och enighet bland alla människosläktets medlemmar. Ingenting kan ske i världen, inte ens tänkbart, utan enighet och samförst</w:t>
      </w:r>
      <w:r>
        <w:rPr>
          <w:rFonts w:ascii="Baskerville" w:hAnsi="Baskerville"/>
          <w:i/>
          <w:iCs/>
          <w:color w:val="1D2D0D"/>
          <w:lang w:val="da-DK"/>
        </w:rPr>
        <w:t>å</w:t>
      </w:r>
      <w:r>
        <w:rPr>
          <w:rFonts w:ascii="Baskerville" w:hAnsi="Baskerville"/>
          <w:i/>
          <w:iCs/>
          <w:color w:val="1D2D0D"/>
        </w:rPr>
        <w:t xml:space="preserve">nd och det fullkomliga sättet att få gemenskap och enhet är sann religion.” </w:t>
      </w:r>
      <w:r>
        <w:rPr>
          <w:rFonts w:ascii="Baskerville" w:hAnsi="Baskerville"/>
          <w:color w:val="1D2D0D"/>
          <w:lang w:val="pt-PT"/>
        </w:rPr>
        <w:t>(s. 73</w:t>
      </w:r>
      <w:r>
        <w:rPr>
          <w:rFonts w:ascii="Baskerville" w:hAnsi="Baskerville"/>
          <w:color w:val="1D2D0D"/>
        </w:rPr>
        <w:t>,  #12</w:t>
      </w:r>
      <w:r w:rsidR="00524CB5">
        <w:rPr>
          <w:rFonts w:ascii="Baskerville" w:hAnsi="Baskerville"/>
          <w:color w:val="1D2D0D"/>
        </w:rPr>
        <w:t>7</w:t>
      </w:r>
      <w:r>
        <w:rPr>
          <w:rFonts w:ascii="Baskerville" w:hAnsi="Baskerville"/>
          <w:color w:val="1D2D0D"/>
        </w:rPr>
        <w:t>)</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5.31</w:t>
      </w:r>
      <w:r>
        <w:rPr>
          <w:rFonts w:ascii="Baskerville" w:hAnsi="Baskerville"/>
          <w:color w:val="1D2D0D"/>
        </w:rPr>
        <w:tab/>
      </w:r>
      <w:r w:rsidR="009661F9">
        <w:rPr>
          <w:rFonts w:ascii="Baskerville" w:hAnsi="Baskerville"/>
          <w:color w:val="1D2D0D"/>
        </w:rPr>
        <w:tab/>
      </w:r>
      <w:r>
        <w:rPr>
          <w:rFonts w:ascii="Baskerville" w:hAnsi="Baskerville"/>
          <w:color w:val="1D2D0D"/>
        </w:rPr>
        <w:t>‘Abdu'l-Bahá p</w:t>
      </w:r>
      <w:r>
        <w:rPr>
          <w:rFonts w:ascii="Baskerville" w:hAnsi="Baskerville"/>
          <w:color w:val="1D2D0D"/>
          <w:lang w:val="da-DK"/>
        </w:rPr>
        <w:t>å</w:t>
      </w:r>
      <w:r>
        <w:rPr>
          <w:rFonts w:ascii="Baskerville" w:hAnsi="Baskerville"/>
          <w:color w:val="1D2D0D"/>
        </w:rPr>
        <w:t>pekar att dagens sedvänjor bland de troende fr</w:t>
      </w:r>
      <w:r>
        <w:rPr>
          <w:rFonts w:ascii="Baskerville" w:hAnsi="Baskerville"/>
          <w:color w:val="1D2D0D"/>
          <w:lang w:val="da-DK"/>
        </w:rPr>
        <w:t>å</w:t>
      </w:r>
      <w:r>
        <w:rPr>
          <w:rFonts w:ascii="Baskerville" w:hAnsi="Baskerville"/>
          <w:color w:val="1D2D0D"/>
        </w:rPr>
        <w:t>n olika religioner inte bö</w:t>
      </w:r>
      <w:r>
        <w:rPr>
          <w:rFonts w:ascii="Baskerville" w:hAnsi="Baskerville"/>
          <w:color w:val="1D2D0D"/>
          <w:lang w:val="en-US"/>
        </w:rPr>
        <w:t>r likst</w:t>
      </w:r>
      <w:r>
        <w:rPr>
          <w:rFonts w:ascii="Baskerville" w:hAnsi="Baskerville"/>
          <w:color w:val="1D2D0D"/>
        </w:rPr>
        <w:t>ällas med religionens sanning. Han använder historisk analys för att påvisa den gudomliga uppenbarelsens kreativa roll i skapandet av civilisation, förlängning av enighet och gemenskap och främjande av vetenskap och civilisation. Varken avvisande av religion eller blind lydnad till tidigare traditioner ä</w:t>
      </w:r>
      <w:r>
        <w:rPr>
          <w:rFonts w:ascii="Baskerville" w:hAnsi="Baskerville"/>
          <w:color w:val="1D2D0D"/>
          <w:lang w:val="da-DK"/>
        </w:rPr>
        <w:t>r det r</w:t>
      </w:r>
      <w:r>
        <w:rPr>
          <w:rFonts w:ascii="Baskerville" w:hAnsi="Baskerville"/>
          <w:color w:val="1D2D0D"/>
        </w:rPr>
        <w:t>ätta valet. Vad som krävs är antagandet av ett</w:t>
      </w:r>
      <w:r>
        <w:rPr>
          <w:rFonts w:ascii="Baskerville" w:hAnsi="Baskerville"/>
          <w:color w:val="1D2D0D"/>
          <w:lang w:val="it-IT"/>
        </w:rPr>
        <w:t xml:space="preserve"> progressiv</w:t>
      </w:r>
      <w:r>
        <w:rPr>
          <w:rFonts w:ascii="Baskerville" w:hAnsi="Baskerville"/>
          <w:color w:val="1D2D0D"/>
        </w:rPr>
        <w:t>t och historiskt perspektiv på gudomlig uppenbarelse.</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5.32</w:t>
      </w:r>
      <w:r>
        <w:rPr>
          <w:rFonts w:ascii="Baskerville" w:hAnsi="Baskerville"/>
          <w:color w:val="1D2D0D"/>
        </w:rPr>
        <w:tab/>
      </w:r>
      <w:r w:rsidR="009661F9">
        <w:rPr>
          <w:rFonts w:ascii="Baskerville" w:hAnsi="Baskerville"/>
          <w:color w:val="1D2D0D"/>
        </w:rPr>
        <w:tab/>
      </w:r>
      <w:r>
        <w:rPr>
          <w:rFonts w:ascii="Baskerville" w:hAnsi="Baskerville"/>
          <w:color w:val="1D2D0D"/>
        </w:rPr>
        <w:t>Mer specifikt, ‘Abdu'l-Bahá hä</w:t>
      </w:r>
      <w:r>
        <w:rPr>
          <w:rFonts w:ascii="Baskerville" w:hAnsi="Baskerville"/>
          <w:color w:val="1D2D0D"/>
          <w:lang w:val="da-DK"/>
        </w:rPr>
        <w:t xml:space="preserve">vdar </w:t>
      </w:r>
      <w:r>
        <w:rPr>
          <w:rFonts w:ascii="Baskerville" w:hAnsi="Baskerville"/>
          <w:color w:val="1D2D0D"/>
        </w:rPr>
        <w:t>i motsats till upplysningstidens filosofiska idéer, att moral kräver andligt</w:t>
      </w:r>
      <w:r>
        <w:rPr>
          <w:rFonts w:ascii="Baskerville" w:hAnsi="Baskerville"/>
          <w:color w:val="1D2D0D"/>
          <w:lang w:val="fr-FR"/>
        </w:rPr>
        <w:t xml:space="preserve"> engagemang. </w:t>
      </w:r>
      <w:r>
        <w:rPr>
          <w:rFonts w:ascii="Baskerville" w:hAnsi="Baskerville"/>
          <w:color w:val="1D2D0D"/>
        </w:rPr>
        <w:t>Beträffande argumentet att folket är instinktivt utrustad med en moralisk känsla och behö</w:t>
      </w:r>
      <w:r>
        <w:rPr>
          <w:rFonts w:ascii="Baskerville" w:hAnsi="Baskerville"/>
          <w:color w:val="1D2D0D"/>
          <w:lang w:val="nl-NL"/>
        </w:rPr>
        <w:t>ver d</w:t>
      </w:r>
      <w:r>
        <w:rPr>
          <w:rFonts w:ascii="Baskerville" w:hAnsi="Baskerville"/>
          <w:color w:val="1D2D0D"/>
        </w:rPr>
        <w:t>ärför ingen andlig vägledning och utbildning, svarar Han att människans så kallade moraliska känsla är i själva verket en produkt av utbildning. Han konstaterar också att även om det finns en moralisk mening skulle den vara begränsad till endast ett f</w:t>
      </w:r>
      <w:r>
        <w:rPr>
          <w:rFonts w:ascii="Baskerville" w:hAnsi="Baskerville"/>
          <w:color w:val="1D2D0D"/>
          <w:lang w:val="da-DK"/>
        </w:rPr>
        <w:t>å</w:t>
      </w:r>
      <w:r>
        <w:rPr>
          <w:rFonts w:ascii="Baskerville" w:hAnsi="Baskerville"/>
          <w:color w:val="1D2D0D"/>
        </w:rPr>
        <w:t>tal individer och inte vara en gemensam egenskap för massan av människor. Ä</w:t>
      </w:r>
      <w:r>
        <w:rPr>
          <w:rFonts w:ascii="Baskerville" w:hAnsi="Baskerville"/>
          <w:color w:val="1D2D0D"/>
          <w:lang w:val="nl-NL"/>
        </w:rPr>
        <w:t>ven en latent moralisk k</w:t>
      </w:r>
      <w:r>
        <w:rPr>
          <w:rFonts w:ascii="Baskerville" w:hAnsi="Baskerville"/>
          <w:color w:val="1D2D0D"/>
        </w:rPr>
        <w:t>änsla är i behov av förverkligande genom religion och andlig utbildning. Dessutom gör han klart att moraliska principer är historiskt inspirerade genom de stora historiska religionerna. Han tillägger till att även om en person ä</w:t>
      </w:r>
      <w:r>
        <w:rPr>
          <w:rFonts w:ascii="Baskerville" w:hAnsi="Baskerville"/>
          <w:color w:val="1D2D0D"/>
          <w:lang w:val="en-US"/>
        </w:rPr>
        <w:t>r moralisk ben</w:t>
      </w:r>
      <w:r>
        <w:rPr>
          <w:rFonts w:ascii="Baskerville" w:hAnsi="Baskerville"/>
          <w:color w:val="1D2D0D"/>
        </w:rPr>
        <w:t>ägen, kommer hans eller hennes hjärtas renhet och goda avsikter att öka genom andliga känslor (ff. 97-98).</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5.33</w:t>
      </w:r>
      <w:r>
        <w:rPr>
          <w:rFonts w:ascii="Baskerville" w:hAnsi="Baskerville"/>
          <w:color w:val="1D2D0D"/>
        </w:rPr>
        <w:tab/>
      </w:r>
      <w:r w:rsidR="009661F9">
        <w:rPr>
          <w:rFonts w:ascii="Baskerville" w:hAnsi="Baskerville"/>
          <w:color w:val="1D2D0D"/>
        </w:rPr>
        <w:tab/>
      </w:r>
      <w:r>
        <w:rPr>
          <w:rFonts w:ascii="Baskerville" w:hAnsi="Baskerville"/>
          <w:color w:val="1D2D0D"/>
        </w:rPr>
        <w:t>‘Abdu'l-Bahás tredje invändning mot den västerlä</w:t>
      </w:r>
      <w:r>
        <w:rPr>
          <w:rFonts w:ascii="Baskerville" w:hAnsi="Baskerville"/>
          <w:color w:val="1D2D0D"/>
          <w:lang w:val="it-IT"/>
        </w:rPr>
        <w:t>ndska modellen f</w:t>
      </w:r>
      <w:r>
        <w:rPr>
          <w:rFonts w:ascii="Baskerville" w:hAnsi="Baskerville"/>
          <w:color w:val="1D2D0D"/>
        </w:rPr>
        <w:t>ör utveckling hänför sig till västerländsk kultur och politik av militarism, kolonialism, dominans och internationell aggression. Han skriver:</w:t>
      </w:r>
    </w:p>
    <w:p w:rsidR="00C101C1" w:rsidRDefault="00C101C1" w:rsidP="00C101C1">
      <w:pPr>
        <w:pStyle w:val="Normalwebb"/>
        <w:tabs>
          <w:tab w:val="left" w:pos="828"/>
        </w:tabs>
        <w:rPr>
          <w:rFonts w:ascii="Baskerville" w:eastAsia="Baskerville" w:hAnsi="Baskerville" w:cs="Baskerville"/>
          <w:color w:val="1D2D0D"/>
        </w:rPr>
      </w:pPr>
      <w:r>
        <w:rPr>
          <w:rFonts w:ascii="Baskerville" w:hAnsi="Baskerville"/>
          <w:color w:val="1D2D0D"/>
        </w:rPr>
        <w:t>5.34</w:t>
      </w:r>
      <w:r>
        <w:rPr>
          <w:rFonts w:ascii="Baskerville" w:hAnsi="Baskerville"/>
          <w:color w:val="1D2D0D"/>
        </w:rPr>
        <w:tab/>
      </w:r>
      <w:r w:rsidR="009661F9">
        <w:rPr>
          <w:rFonts w:ascii="Baskerville" w:hAnsi="Baskerville"/>
          <w:color w:val="1D2D0D"/>
        </w:rPr>
        <w:tab/>
      </w:r>
      <w:r>
        <w:rPr>
          <w:rFonts w:ascii="Baskerville" w:hAnsi="Baskerville"/>
          <w:color w:val="1D2D0D"/>
        </w:rPr>
        <w:t>“</w:t>
      </w:r>
      <w:r>
        <w:rPr>
          <w:rFonts w:ascii="Baskerville" w:hAnsi="Baskerville"/>
          <w:i/>
          <w:iCs/>
          <w:color w:val="1D2D0D"/>
        </w:rPr>
        <w:t xml:space="preserve">De europeiska folken har inte avancerat till ett högre plan av moralisk civilisation som deras </w:t>
      </w:r>
      <w:r>
        <w:rPr>
          <w:rFonts w:ascii="Baskerville" w:hAnsi="Baskerville"/>
          <w:i/>
          <w:iCs/>
          <w:color w:val="1D2D0D"/>
          <w:lang w:val="da-DK"/>
        </w:rPr>
        <w:t>å</w:t>
      </w:r>
      <w:r>
        <w:rPr>
          <w:rFonts w:ascii="Baskerville" w:hAnsi="Baskerville"/>
          <w:i/>
          <w:iCs/>
          <w:color w:val="1D2D0D"/>
        </w:rPr>
        <w:t>sikter och agerande tydligt visar. Notera till exempel hur den högsta önskan för europeiska regeringar och folken ä</w:t>
      </w:r>
      <w:r>
        <w:rPr>
          <w:rFonts w:ascii="Baskerville" w:hAnsi="Baskerville"/>
          <w:i/>
          <w:iCs/>
          <w:color w:val="1D2D0D"/>
          <w:lang w:val="nl-NL"/>
        </w:rPr>
        <w:t xml:space="preserve">r dag </w:t>
      </w:r>
      <w:r>
        <w:rPr>
          <w:rFonts w:ascii="Baskerville" w:hAnsi="Baskerville"/>
          <w:i/>
          <w:iCs/>
          <w:color w:val="1D2D0D"/>
        </w:rPr>
        <w:t>är att erövra och krossa varandra....</w:t>
      </w:r>
      <w:r>
        <w:rPr>
          <w:rFonts w:ascii="Baskerville" w:hAnsi="Baskerville"/>
          <w:color w:val="1D2D0D"/>
        </w:rPr>
        <w:t>”</w:t>
      </w:r>
      <w:r>
        <w:rPr>
          <w:rFonts w:ascii="Baskerville" w:hAnsi="Baskerville"/>
          <w:color w:val="1D2D0D"/>
          <w:lang w:val="pt-PT"/>
        </w:rPr>
        <w:t xml:space="preserve"> (s. 61</w:t>
      </w:r>
      <w:r>
        <w:rPr>
          <w:rFonts w:ascii="Baskerville" w:hAnsi="Baskerville"/>
          <w:color w:val="1D2D0D"/>
        </w:rPr>
        <w:t>, #10</w:t>
      </w:r>
      <w:r w:rsidR="00524CB5">
        <w:rPr>
          <w:rFonts w:ascii="Baskerville" w:hAnsi="Baskerville"/>
          <w:color w:val="1D2D0D"/>
        </w:rPr>
        <w:t>7</w:t>
      </w:r>
      <w:r>
        <w:rPr>
          <w:rFonts w:ascii="Baskerville" w:hAnsi="Baskerville"/>
          <w:color w:val="1D2D0D"/>
        </w:rPr>
        <w:t>)</w:t>
      </w:r>
    </w:p>
    <w:p w:rsidR="00C101C1" w:rsidRDefault="00C101C1" w:rsidP="00C101C1">
      <w:pPr>
        <w:pStyle w:val="Normalwebb"/>
        <w:tabs>
          <w:tab w:val="left" w:pos="828"/>
        </w:tabs>
        <w:rPr>
          <w:rFonts w:ascii="Baskerville" w:eastAsia="Baskerville" w:hAnsi="Baskerville" w:cs="Baskerville"/>
          <w:color w:val="1D2D0D"/>
          <w:u w:color="9B0712"/>
        </w:rPr>
      </w:pPr>
      <w:r>
        <w:rPr>
          <w:rFonts w:ascii="Baskerville" w:hAnsi="Baskerville"/>
          <w:color w:val="1D2D0D"/>
          <w:u w:color="9B0712"/>
        </w:rPr>
        <w:t>5.35</w:t>
      </w:r>
      <w:r>
        <w:rPr>
          <w:rFonts w:ascii="Baskerville" w:hAnsi="Baskerville"/>
          <w:color w:val="1D2D0D"/>
          <w:u w:color="9B0712"/>
        </w:rPr>
        <w:tab/>
      </w:r>
      <w:r w:rsidR="009661F9">
        <w:rPr>
          <w:rFonts w:ascii="Baskerville" w:hAnsi="Baskerville"/>
          <w:color w:val="1D2D0D"/>
          <w:u w:color="9B0712"/>
        </w:rPr>
        <w:tab/>
      </w:r>
      <w:r>
        <w:rPr>
          <w:rFonts w:ascii="Baskerville" w:hAnsi="Baskerville"/>
          <w:color w:val="1D2D0D"/>
          <w:u w:color="9B0712"/>
        </w:rPr>
        <w:t>Denna fråga är central i ‘Abdu'l-Bahás världsbild, med tanke på hans tro på mänsklighetens enhet och hans engagemang för principerna om kärlek, enighet och fred. I själva verket påverkas hans hävdande av behovet av en övergripande strategi för utveckling av hans förkastande av våld och aggression i alla alla kulturer. ‘Abdu'l-Bahá anser att äkta modernitet och utveckling, definieras av högre nivåer kapacitet för kärlek, enighet och tjänande. Detta tillstånd är långt ifrån den västerländska kulturens militaristiska, egoistiska och materialistiska och dess teoretiska uttryck.</w:t>
      </w:r>
    </w:p>
    <w:p w:rsidR="00C101C1" w:rsidRDefault="00C101C1" w:rsidP="00C101C1">
      <w:pPr>
        <w:pStyle w:val="Normalwebb"/>
        <w:tabs>
          <w:tab w:val="left" w:pos="828"/>
        </w:tabs>
        <w:rPr>
          <w:rFonts w:ascii="Baskerville" w:eastAsia="Baskerville" w:hAnsi="Baskerville" w:cs="Baskerville"/>
          <w:color w:val="1D2D0D"/>
          <w:u w:color="9B0712"/>
        </w:rPr>
      </w:pPr>
      <w:r>
        <w:rPr>
          <w:rFonts w:ascii="Baskerville" w:hAnsi="Baskerville"/>
          <w:color w:val="1D2D0D"/>
          <w:u w:color="9B0712"/>
        </w:rPr>
        <w:t>5.36</w:t>
      </w:r>
      <w:r>
        <w:rPr>
          <w:rFonts w:ascii="Baskerville" w:hAnsi="Baskerville"/>
          <w:color w:val="1D2D0D"/>
          <w:u w:color="9B0712"/>
        </w:rPr>
        <w:tab/>
      </w:r>
      <w:r w:rsidR="009661F9">
        <w:rPr>
          <w:rFonts w:ascii="Baskerville" w:hAnsi="Baskerville"/>
          <w:color w:val="1D2D0D"/>
          <w:u w:color="9B0712"/>
        </w:rPr>
        <w:tab/>
      </w:r>
      <w:r>
        <w:rPr>
          <w:rFonts w:ascii="Baskerville" w:hAnsi="Baskerville"/>
          <w:color w:val="1D2D0D"/>
          <w:u w:color="9B0712"/>
        </w:rPr>
        <w:t xml:space="preserve">Härnäst kommer några av de grundläggande skillnaderna mellan ‘Abdu'l-Bahá och sekulära iranska intellektuella angående frågan om reformer att undersökas. Bortsett från andra frågor som diskuterats tidigare, noteras också några tekniska skillnader. För det första, även om ‘Abdu'l-Bahá uppmuntrar till lärande västerländsk vetenskap och teknik, har Han aldrig stött koncessioner till </w:t>
      </w:r>
      <w:r>
        <w:rPr>
          <w:rFonts w:ascii="Baskerville" w:hAnsi="Baskerville"/>
          <w:color w:val="1D2D0D"/>
          <w:u w:color="9B0712"/>
        </w:rPr>
        <w:lastRenderedPageBreak/>
        <w:t xml:space="preserve">västerländska företag. Malkum </w:t>
      </w:r>
      <w:r>
        <w:rPr>
          <w:rFonts w:ascii="Baskerville" w:hAnsi="Baskerville"/>
          <w:color w:val="1D2D0D"/>
          <w:u w:val="single" w:color="9B0712"/>
        </w:rPr>
        <w:t>Kh</w:t>
      </w:r>
      <w:r>
        <w:rPr>
          <w:rFonts w:ascii="Baskerville" w:hAnsi="Baskerville"/>
          <w:color w:val="1D2D0D"/>
          <w:u w:color="9B0712"/>
        </w:rPr>
        <w:t xml:space="preserve">án och Ḥusayn </w:t>
      </w:r>
      <w:r>
        <w:rPr>
          <w:rFonts w:ascii="Baskerville" w:hAnsi="Baskerville"/>
          <w:color w:val="1D2D0D"/>
          <w:u w:val="single" w:color="9B0712"/>
        </w:rPr>
        <w:t>Kh</w:t>
      </w:r>
      <w:r>
        <w:rPr>
          <w:rFonts w:ascii="Baskerville" w:hAnsi="Baskerville"/>
          <w:color w:val="1D2D0D"/>
          <w:u w:color="9B0712"/>
        </w:rPr>
        <w:t xml:space="preserve">án försvarar kraftfullt politiska eftergifter och Malkum skrev olika texter för att försvara denna tes. ‘Abdu'l-Bahá stödde inte ens en gång idén. Det är intressant att 1891, efter beviljande av tobak koncession till ett brittiskt företag och innan ‘ulámas tobaks bojkott, kritiserade Bahá'u'lláh Nasiri'd-Din </w:t>
      </w:r>
      <w:r>
        <w:rPr>
          <w:rFonts w:ascii="Baskerville" w:hAnsi="Baskerville"/>
          <w:color w:val="1D2D0D"/>
          <w:u w:val="single" w:color="9B0712"/>
        </w:rPr>
        <w:t>Sh</w:t>
      </w:r>
      <w:r>
        <w:rPr>
          <w:rFonts w:ascii="Baskerville" w:hAnsi="Baskerville"/>
          <w:color w:val="1D2D0D"/>
          <w:u w:color="9B0712"/>
        </w:rPr>
        <w:t>áhs försummelse av jordbruk (Bahá'u'lláh, 1978. s. 90). För det andra; även om ‘Abdu'l-Bahá försvarade modernitet, stödde han aldrig Faramu</w:t>
      </w:r>
      <w:r>
        <w:rPr>
          <w:rFonts w:ascii="Baskerville" w:hAnsi="Baskerville"/>
          <w:color w:val="1D2D0D"/>
          <w:u w:val="single" w:color="9B0712"/>
        </w:rPr>
        <w:t>sh</w:t>
      </w:r>
      <w:r>
        <w:rPr>
          <w:rFonts w:ascii="Baskerville" w:hAnsi="Baskerville"/>
          <w:color w:val="1D2D0D"/>
          <w:u w:color="9B0712"/>
        </w:rPr>
        <w:t xml:space="preserve"> </w:t>
      </w:r>
      <w:r>
        <w:rPr>
          <w:rFonts w:ascii="Baskerville" w:hAnsi="Baskerville"/>
          <w:color w:val="1D2D0D"/>
          <w:u w:val="single" w:color="9B0712"/>
        </w:rPr>
        <w:t>Kh</w:t>
      </w:r>
      <w:r>
        <w:rPr>
          <w:rFonts w:ascii="Baskerville" w:hAnsi="Baskerville"/>
          <w:color w:val="1D2D0D"/>
          <w:u w:color="9B0712"/>
        </w:rPr>
        <w:t>anih på grund av ateismens implicita filosofiska ståndpunkt. För det tredje; ‘Abdu'l-Bahá stödde inte idén om reformera det persiska alfabetet och manuskript. Men i sina skrifter försvarade han behovet av ett internationellt hjälpspråk. För det fjärde; till skillnad från de sekulära intellektuellas idéer, är ‘Abdu'l-Bahás begrepp utveckling, både decentraliserat och globalt. Slutligen, ‘Abdu'l-Bahás betraktelsesätt bygger på en historisk medvetenhet och inte på ett statiskt synsätt, en samhällssynen som återfinns i upplysningstidens filosofi.</w:t>
      </w:r>
    </w:p>
    <w:p w:rsidR="00C101C1" w:rsidRDefault="00C101C1" w:rsidP="00C101C1">
      <w:pPr>
        <w:pStyle w:val="TOCHeading4A"/>
        <w:tabs>
          <w:tab w:val="clear" w:pos="8920"/>
        </w:tabs>
        <w:spacing w:before="0"/>
        <w:ind w:left="0"/>
        <w:jc w:val="both"/>
        <w:outlineLvl w:val="0"/>
        <w:rPr>
          <w:rFonts w:ascii="Baskerville" w:eastAsia="Baskerville" w:hAnsi="Baskerville" w:cs="Baskerville"/>
          <w:color w:val="1D2D0D"/>
          <w:u w:color="4C2818"/>
        </w:rPr>
      </w:pPr>
    </w:p>
    <w:p w:rsidR="00C101C1" w:rsidRDefault="00C101C1" w:rsidP="00C101C1">
      <w:pPr>
        <w:pStyle w:val="TOCHeading4"/>
        <w:tabs>
          <w:tab w:val="clear" w:pos="8920"/>
        </w:tabs>
        <w:spacing w:before="0"/>
        <w:ind w:left="0"/>
        <w:jc w:val="both"/>
        <w:outlineLvl w:val="0"/>
        <w:rPr>
          <w:rFonts w:ascii="Baskerville" w:eastAsia="Baskerville" w:hAnsi="Baskerville" w:cs="Baskerville"/>
          <w:color w:val="1D2D0D"/>
        </w:rPr>
      </w:pPr>
    </w:p>
    <w:p w:rsidR="00C101C1" w:rsidRDefault="00C101C1" w:rsidP="00C101C1">
      <w:pPr>
        <w:pStyle w:val="Heading"/>
        <w:ind w:left="567" w:hanging="567"/>
        <w:rPr>
          <w:rFonts w:ascii="Baskerville SemiBold" w:eastAsia="Baskerville SemiBold" w:hAnsi="Baskerville SemiBold" w:cs="Baskerville SemiBold"/>
          <w:b w:val="0"/>
          <w:bCs w:val="0"/>
          <w:color w:val="1D2D0D"/>
          <w:u w:color="000000"/>
        </w:rPr>
      </w:pPr>
      <w:r>
        <w:rPr>
          <w:rFonts w:ascii="Baskerville SemiBold" w:hAnsi="Baskerville SemiBold"/>
          <w:b w:val="0"/>
          <w:bCs w:val="0"/>
          <w:color w:val="1D2D0D"/>
          <w:u w:color="000000"/>
        </w:rPr>
        <w:t xml:space="preserve">6. </w:t>
      </w:r>
      <w:r>
        <w:rPr>
          <w:rFonts w:ascii="Baskerville SemiBold" w:eastAsia="Baskerville SemiBold" w:hAnsi="Baskerville SemiBold" w:cs="Baskerville SemiBold"/>
          <w:b w:val="0"/>
          <w:bCs w:val="0"/>
          <w:color w:val="1D2D0D"/>
          <w:u w:color="000000"/>
        </w:rPr>
        <w:tab/>
      </w:r>
      <w:r>
        <w:rPr>
          <w:rFonts w:ascii="Baskerville SemiBold" w:hAnsi="Baskerville SemiBold"/>
          <w:b w:val="0"/>
          <w:bCs w:val="0"/>
          <w:color w:val="1D2D0D"/>
          <w:u w:color="000000"/>
        </w:rPr>
        <w:t>Global utveckling: Nationalism eller Internationalism</w:t>
      </w:r>
      <w:r>
        <w:rPr>
          <w:rFonts w:ascii="Baskerville SemiBold" w:hAnsi="Baskerville SemiBold"/>
          <w:b w:val="0"/>
          <w:bCs w:val="0"/>
          <w:color w:val="1D2D0D"/>
          <w:u w:color="000000"/>
          <w:lang w:val="sv-SE"/>
        </w:rPr>
        <w:t>.</w:t>
      </w:r>
    </w:p>
    <w:p w:rsidR="00C101C1" w:rsidRDefault="00C101C1" w:rsidP="00C101C1">
      <w:pPr>
        <w:pStyle w:val="TOCHeading4A"/>
        <w:tabs>
          <w:tab w:val="clear" w:pos="8920"/>
        </w:tabs>
        <w:spacing w:before="0"/>
        <w:ind w:left="0"/>
        <w:jc w:val="both"/>
        <w:outlineLvl w:val="0"/>
        <w:rPr>
          <w:rFonts w:ascii="Baskerville" w:eastAsia="Baskerville" w:hAnsi="Baskerville" w:cs="Baskerville"/>
          <w:color w:val="1D2D0D"/>
        </w:rPr>
      </w:pPr>
    </w:p>
    <w:p w:rsidR="00C101C1" w:rsidRDefault="00C101C1" w:rsidP="00C101C1">
      <w:pPr>
        <w:pStyle w:val="Normalwebb"/>
        <w:tabs>
          <w:tab w:val="left" w:pos="828"/>
        </w:tabs>
        <w:rPr>
          <w:rFonts w:ascii="Baskerville" w:eastAsia="Baskerville" w:hAnsi="Baskerville" w:cs="Baskerville"/>
          <w:color w:val="1D2D0D"/>
          <w:u w:color="9B0712"/>
        </w:rPr>
      </w:pPr>
      <w:r>
        <w:rPr>
          <w:rFonts w:ascii="Baskerville" w:hAnsi="Baskerville"/>
          <w:color w:val="1D2D0D"/>
          <w:u w:color="9B0712"/>
        </w:rPr>
        <w:t>6.1</w:t>
      </w:r>
      <w:r>
        <w:rPr>
          <w:rFonts w:ascii="Baskerville" w:hAnsi="Baskerville"/>
          <w:color w:val="1D2D0D"/>
          <w:u w:color="9B0712"/>
        </w:rPr>
        <w:tab/>
        <w:t xml:space="preserve">En viktig aspekt av ‘Abdu'l-Bahás teori om utveckling som skiljer den från all annan teori om utvecklingen under 1800 eller 1900-talet är hans betoning på behovet av internationellt samarbete, fred och en global strategi för modernitet. Även om vi för att få en bättre förståelse av problemet måste studera alla ‘Abdu'l-Bahás skrifter, kan vi finna en tydlig analys av denna viktiga fråga i </w:t>
      </w:r>
      <w:r>
        <w:rPr>
          <w:rFonts w:ascii="Baskerville" w:hAnsi="Baskerville"/>
          <w:i/>
          <w:iCs/>
          <w:color w:val="1D2D0D"/>
          <w:u w:color="9B0712"/>
        </w:rPr>
        <w:t>den Gudomliga Civilisationens Hemlighet</w:t>
      </w:r>
      <w:r>
        <w:rPr>
          <w:rFonts w:ascii="Baskerville" w:hAnsi="Baskerville"/>
          <w:color w:val="1D2D0D"/>
          <w:u w:color="9B0712"/>
        </w:rPr>
        <w:t>. Emedan ‘Abdu'l-Bahá erkänner den komplexa samverkan mellan världens olika delar som inom ekonomi, politik, vetenskap och kulturella domäner, hävdar han att frågan om utvecklingen inte behandlats tillräckligt endast genom nationalistiska åtgärder och politik. Det är därför han uppmanar ledarna för den politiska världen att mötas för att skapa internationella överenskommelser för fred i världen. För ‘Abdu'l-Bahá bidrar inte, en militariserade värld där mycket av världens resurser slösas på militära strävanden och destruktiva vapen till en social, kulturell och ekonomisk utveckling. Social rättvisa inom olika länder är svår att uppnå när regeringar slösar resurser som förberedelse för krig och vapen konkurrens. ‘Abdu'l-Bahá understryker behovet av samhällsomfattande nedrustning och en orientering till livet och inte döden. Han skriver:</w:t>
      </w:r>
    </w:p>
    <w:p w:rsidR="00C101C1" w:rsidRDefault="00C101C1" w:rsidP="00C101C1">
      <w:pPr>
        <w:pStyle w:val="Normalwebb"/>
        <w:tabs>
          <w:tab w:val="left" w:pos="828"/>
        </w:tabs>
        <w:rPr>
          <w:rFonts w:ascii="Baskerville" w:eastAsia="Baskerville" w:hAnsi="Baskerville" w:cs="Baskerville"/>
          <w:color w:val="1D2D0D"/>
          <w:u w:color="9B0712"/>
        </w:rPr>
      </w:pPr>
      <w:r>
        <w:rPr>
          <w:rFonts w:ascii="Baskerville" w:hAnsi="Baskerville"/>
          <w:color w:val="1D2D0D"/>
          <w:u w:color="9B0712"/>
        </w:rPr>
        <w:t xml:space="preserve">6.2  </w:t>
      </w:r>
      <w:r>
        <w:rPr>
          <w:rFonts w:ascii="Baskerville" w:eastAsia="Baskerville" w:hAnsi="Baskerville" w:cs="Baskerville"/>
          <w:color w:val="1D2D0D"/>
          <w:u w:color="9B0712"/>
        </w:rPr>
        <w:tab/>
      </w:r>
      <w:r w:rsidR="009661F9">
        <w:rPr>
          <w:rFonts w:ascii="Baskerville" w:eastAsia="Baskerville" w:hAnsi="Baskerville" w:cs="Baskerville"/>
          <w:color w:val="1D2D0D"/>
          <w:u w:color="9B0712"/>
        </w:rPr>
        <w:tab/>
      </w:r>
      <w:r>
        <w:rPr>
          <w:rFonts w:ascii="Baskerville" w:hAnsi="Baskerville"/>
          <w:i/>
          <w:iCs/>
          <w:color w:val="1D2D0D"/>
          <w:u w:color="9B0712"/>
        </w:rPr>
        <w:t>”Sann civilisation kommer att veckla ut sitt banner mitt världens hjärta när än ett visst antal av dess framstående och stolta härskare – lysande exempel på hängivenhet och beslutsamhet – skall för hela mänsklighetens goda och lycka, stå upp med fast beslutsamhet och tydlig vision, fastställa orsaken för allomfattande fred. De måste göra fred till föremål för allmänt samråd och söka med alla medel som står i deras makt och upprätta en förening av världens nationer. De måste sluta ett bindande avtal och upprätta ett förbund, vars bestämmelser skall vara sunda, okränkbara och definitiva. De måste kungöra det för hela världen och få det sanktionerat av hela människosläktet. Detta högsta och ädla företag – är den verkliga källan till fred och välstånd i hela världen – bör betraktas som heligt av alla som bor på jorden. Alla mänsklighetens krafter måste mobiliseras för att säkerställa stabilitet och varaktighet i detta stora förbund. I denna allomfattande pakts gränser och frontlinjer bör för varje nation vara tydligt fastställda, principerna för regeringarnas förbindelserna mellan varandra definitivt fastställda och alla internationella avtal och förpliktelser fastställda. På liknande sätt bör storleken på regeringarnas arméer vara strikt begränsade, om förberedelserna för krig och de militära styrkorna i varje nation tillåts öka, kommer det väcka de andras misstanke. Den grundläggande principen bakom denna högtidliga stabilitetspakt bör fastställas så att om en regeringen senare bryter mot någon av bestämmelserna, ska jordens alla regeringar stå upp för att reducera den till fullkomlig underkastelse, nej människosläktet bör som helhet, med varje kraft som står till dess förfogande förgöra den regeringen. Skulle det största av alla botemedel tillämpas på världens sjuka kropp, skulle den helt visst återhämta sig från sitt onda och kommer evigt förbli trygg och säker.”</w:t>
      </w:r>
      <w:r>
        <w:rPr>
          <w:rFonts w:ascii="Baskerville" w:hAnsi="Baskerville"/>
          <w:color w:val="1D2D0D"/>
          <w:u w:color="9B0712"/>
        </w:rPr>
        <w:t xml:space="preserve"> ( ‘Abdu'l-Bahá. sid 64-66, #11</w:t>
      </w:r>
      <w:r w:rsidR="00524CB5">
        <w:rPr>
          <w:rFonts w:ascii="Baskerville" w:hAnsi="Baskerville"/>
          <w:color w:val="1D2D0D"/>
          <w:u w:color="9B0712"/>
        </w:rPr>
        <w:t>5</w:t>
      </w:r>
      <w:r>
        <w:rPr>
          <w:rFonts w:ascii="Baskerville" w:hAnsi="Baskerville"/>
          <w:color w:val="1D2D0D"/>
          <w:u w:color="9B0712"/>
        </w:rPr>
        <w:t>)</w:t>
      </w:r>
    </w:p>
    <w:p w:rsidR="00C101C1" w:rsidRDefault="00C101C1" w:rsidP="00C101C1">
      <w:pPr>
        <w:pStyle w:val="Normalwebb"/>
        <w:tabs>
          <w:tab w:val="left" w:pos="828"/>
        </w:tabs>
        <w:rPr>
          <w:rFonts w:ascii="Baskerville" w:eastAsia="Baskerville" w:hAnsi="Baskerville" w:cs="Baskerville"/>
          <w:color w:val="1D2D0D"/>
          <w:u w:color="9B0712"/>
        </w:rPr>
      </w:pPr>
      <w:r>
        <w:rPr>
          <w:rFonts w:ascii="Baskerville" w:hAnsi="Baskerville"/>
          <w:color w:val="1D2D0D"/>
          <w:u w:color="9B0712"/>
        </w:rPr>
        <w:t>6.3</w:t>
      </w:r>
      <w:r>
        <w:rPr>
          <w:rFonts w:ascii="Baskerville" w:hAnsi="Baskerville"/>
          <w:color w:val="1D2D0D"/>
          <w:u w:color="9B0712"/>
        </w:rPr>
        <w:tab/>
      </w:r>
      <w:r w:rsidR="009661F9">
        <w:rPr>
          <w:rFonts w:ascii="Baskerville" w:hAnsi="Baskerville"/>
          <w:color w:val="1D2D0D"/>
          <w:u w:color="9B0712"/>
        </w:rPr>
        <w:tab/>
      </w:r>
      <w:r>
        <w:rPr>
          <w:rFonts w:ascii="Baskerville" w:hAnsi="Baskerville"/>
          <w:color w:val="1D2D0D"/>
          <w:u w:color="9B0712"/>
        </w:rPr>
        <w:t>Medan Abdu'l-Bahá inte</w:t>
      </w:r>
      <w:r>
        <w:rPr>
          <w:rFonts w:ascii="Baskerville" w:hAnsi="Baskerville"/>
          <w:i/>
          <w:iCs/>
          <w:color w:val="1D2D0D"/>
          <w:u w:color="9B0712"/>
        </w:rPr>
        <w:t xml:space="preserve"> </w:t>
      </w:r>
      <w:r>
        <w:rPr>
          <w:rFonts w:ascii="Baskerville" w:hAnsi="Baskerville"/>
          <w:color w:val="1D2D0D"/>
          <w:u w:color="9B0712"/>
        </w:rPr>
        <w:t>diskuterar frågan detaljerat i ‘</w:t>
      </w:r>
      <w:r>
        <w:rPr>
          <w:rFonts w:ascii="Baskerville" w:hAnsi="Baskerville"/>
          <w:i/>
          <w:iCs/>
          <w:color w:val="1D2D0D"/>
          <w:u w:color="9B0712"/>
        </w:rPr>
        <w:t>Den Gudomliga Civilisationens Hemlighet</w:t>
      </w:r>
      <w:r>
        <w:rPr>
          <w:rFonts w:ascii="Baskerville" w:hAnsi="Baskerville"/>
          <w:color w:val="1D2D0D"/>
          <w:u w:color="9B0712"/>
        </w:rPr>
        <w:t>, utvecklar han ofta i sina andra skrifter sitt omfattande och globala synsätt. Detta är inte förvånande med tanke på att Bahá'u'lláh förklarade att mänskligheten utgör det ultimata målet för Hans uppenbarelse. En diskussion om detaljer i ‘Abdu'l-Bahás globala perspektiv ligger utanför denna introduktions omfattningen. Men en viktig punkt i det globala perspektivet är att begreppet mänsklighetens enhet samtidigt är en moralisk och strukturell nödvändighet. Detta innebär att både en ny moral av kärlek och tillgivenhet, liksom nya politiska, ekonomiska och kulturella strukturer behövs för uppnåendet av verklig enighet. Bahá'u'lláh och ‘Abdu'l-Bahá betonade nödvändigheten av mänsklighetens både individuella och strukture</w:t>
      </w:r>
      <w:bookmarkStart w:id="1" w:name="_GoBack"/>
      <w:bookmarkEnd w:id="1"/>
      <w:r>
        <w:rPr>
          <w:rFonts w:ascii="Baskerville" w:hAnsi="Baskerville"/>
          <w:color w:val="1D2D0D"/>
          <w:u w:color="9B0712"/>
        </w:rPr>
        <w:t xml:space="preserve">lla omvandling. På en individuell nivå, är </w:t>
      </w:r>
      <w:r>
        <w:rPr>
          <w:rFonts w:ascii="Baskerville" w:hAnsi="Baskerville"/>
          <w:color w:val="1D2D0D"/>
          <w:u w:color="9B0712"/>
        </w:rPr>
        <w:lastRenderedPageBreak/>
        <w:t>mänsklighetens enhet baserad på en andlig moral som ser alla människor som lika och heliga. Människor som manifestationer och speglar för gudomliga attribut är älskade och värdiga i denna nya moraliska och andliga vision. Bahá'u'lláhs och ‘Abdu'l-Bahás moral är inte bara en moral av konsekvenser men också en moral av rena avsikter, anpassning till den nya situationer, engagemang för principerna om jämställdhet och solidaritet och en orientering till självuppoffring och att föredra andra framför sig själv. Kort sagt, det är en moral av kärlek. Samtidigt som Bahá'u'lláh och ‘Abdu'l-Bahá påkallar strukturella omvandlingar av sociala institutioner. En viktig del av dessa nya strukturella ideal är framväxten av internationella och globala ekonomiska, politiska, språkliga och rättsliga institutioner. Världsfred, eliminering av hunger och global utveckling är beroende av dessa två processer som rör enskilda och institutioner.</w:t>
      </w:r>
    </w:p>
    <w:p w:rsidR="00C101C1" w:rsidRDefault="00C101C1" w:rsidP="00C101C1">
      <w:pPr>
        <w:pStyle w:val="Normalwebb"/>
        <w:tabs>
          <w:tab w:val="left" w:pos="828"/>
        </w:tabs>
        <w:rPr>
          <w:rFonts w:ascii="Baskerville" w:eastAsia="Baskerville" w:hAnsi="Baskerville" w:cs="Baskerville"/>
          <w:color w:val="1D2D0D"/>
          <w:u w:color="9B0712"/>
        </w:rPr>
      </w:pPr>
      <w:r>
        <w:rPr>
          <w:rFonts w:ascii="Baskerville" w:hAnsi="Baskerville"/>
          <w:color w:val="1D2D0D"/>
          <w:u w:color="9B0712"/>
        </w:rPr>
        <w:t>6.4</w:t>
      </w:r>
      <w:r>
        <w:rPr>
          <w:rFonts w:ascii="Baskerville" w:hAnsi="Baskerville"/>
          <w:color w:val="1D2D0D"/>
          <w:u w:color="9B0712"/>
        </w:rPr>
        <w:tab/>
      </w:r>
      <w:r w:rsidR="009661F9">
        <w:rPr>
          <w:rFonts w:ascii="Baskerville" w:hAnsi="Baskerville"/>
          <w:color w:val="1D2D0D"/>
          <w:u w:color="9B0712"/>
        </w:rPr>
        <w:tab/>
      </w:r>
      <w:r>
        <w:rPr>
          <w:rFonts w:ascii="Baskerville" w:hAnsi="Baskerville"/>
          <w:color w:val="1D2D0D"/>
          <w:u w:color="9B0712"/>
        </w:rPr>
        <w:t>I samband med denna punkt är det faktum att för Bahá'u'lláh och ‘Abdu'l-Bahá är de nuvarande nationalistiska modellerna för social, ekonomisk och politisk organisation otillräckliga. Mänskligheten blir ömsesidigt beroende och nya utmaningar, till exempel hotet om kärnvapenkrig, miljöförstöring, hunger kräver en internationell metod för problemlösning. Emellertid är Bahá'u'lláh och ‘Abdu'l-Bahá inte motståndare till nationalism. Nationalismen kommer även fortsättningsvis vara en viktig del av den sociala organisationen, men den ska inte längre vara exklusiv och dominerande. Istället föreslår Bahá'u'lláh och ‘Abdu'l-Bahá både decentralisering mot lokala initiativ och globaliseringen mot internationella avtal, samarbete och strukturer som är nödvändiga i detta skede av mänsklighetens utveckling. Grundmodellen är en enhet i mångfald. ‘Abdu'l-Bahás vision var och förblir revolutionär. Detta är dock en revolution grundad på kärlek inte på hat.</w:t>
      </w:r>
    </w:p>
    <w:p w:rsidR="00C101C1" w:rsidRDefault="00C101C1" w:rsidP="00C101C1">
      <w:pPr>
        <w:pStyle w:val="TOCHeading4A"/>
        <w:tabs>
          <w:tab w:val="clear" w:pos="8920"/>
        </w:tabs>
        <w:spacing w:before="0"/>
        <w:ind w:left="0"/>
        <w:jc w:val="both"/>
        <w:outlineLvl w:val="0"/>
        <w:rPr>
          <w:rFonts w:ascii="Baskerville" w:eastAsia="Baskerville" w:hAnsi="Baskerville" w:cs="Baskerville"/>
          <w:color w:val="1D2D0D"/>
          <w:u w:color="4C2818"/>
        </w:rPr>
      </w:pPr>
    </w:p>
    <w:p w:rsidR="00C101C1" w:rsidRDefault="00C101C1" w:rsidP="00C101C1">
      <w:pPr>
        <w:pStyle w:val="Heading"/>
        <w:ind w:left="567" w:hanging="567"/>
        <w:rPr>
          <w:rFonts w:ascii="Baskerville SemiBold" w:eastAsia="Baskerville SemiBold" w:hAnsi="Baskerville SemiBold" w:cs="Baskerville SemiBold"/>
          <w:b w:val="0"/>
          <w:bCs w:val="0"/>
          <w:color w:val="1D2D0D"/>
          <w:u w:color="000000"/>
        </w:rPr>
      </w:pPr>
      <w:r>
        <w:rPr>
          <w:rFonts w:ascii="Baskerville SemiBold" w:hAnsi="Baskerville SemiBold"/>
          <w:b w:val="0"/>
          <w:bCs w:val="0"/>
          <w:color w:val="1D2D0D"/>
          <w:u w:color="000000"/>
        </w:rPr>
        <w:t xml:space="preserve">7. </w:t>
      </w:r>
      <w:r>
        <w:rPr>
          <w:rFonts w:ascii="Baskerville SemiBold" w:eastAsia="Baskerville SemiBold" w:hAnsi="Baskerville SemiBold" w:cs="Baskerville SemiBold"/>
          <w:b w:val="0"/>
          <w:bCs w:val="0"/>
          <w:color w:val="1D2D0D"/>
          <w:u w:color="000000"/>
        </w:rPr>
        <w:tab/>
      </w:r>
      <w:r>
        <w:rPr>
          <w:rFonts w:ascii="Baskerville SemiBold" w:hAnsi="Baskerville SemiBold"/>
          <w:b w:val="0"/>
          <w:bCs w:val="0"/>
          <w:color w:val="1D2D0D"/>
          <w:u w:color="000000"/>
        </w:rPr>
        <w:t>Slutsats: ‘Abdu'l-Bahá</w:t>
      </w:r>
      <w:r>
        <w:rPr>
          <w:rFonts w:ascii="Baskerville SemiBold" w:hAnsi="Baskerville SemiBold"/>
          <w:b w:val="0"/>
          <w:bCs w:val="0"/>
          <w:color w:val="1D2D0D"/>
          <w:u w:color="000000"/>
          <w:lang w:val="sv-SE"/>
        </w:rPr>
        <w:t>s föreställning</w:t>
      </w:r>
      <w:r>
        <w:rPr>
          <w:rFonts w:ascii="Baskerville SemiBold" w:hAnsi="Baskerville SemiBold"/>
          <w:b w:val="0"/>
          <w:bCs w:val="0"/>
          <w:color w:val="1D2D0D"/>
          <w:u w:color="000000"/>
        </w:rPr>
        <w:t xml:space="preserve"> </w:t>
      </w:r>
      <w:r>
        <w:rPr>
          <w:rFonts w:ascii="Baskerville SemiBold" w:hAnsi="Baskerville SemiBold"/>
          <w:b w:val="0"/>
          <w:bCs w:val="0"/>
          <w:color w:val="1D2D0D"/>
          <w:u w:color="000000"/>
          <w:lang w:val="sv-SE"/>
        </w:rPr>
        <w:t>av</w:t>
      </w:r>
      <w:r>
        <w:rPr>
          <w:rFonts w:ascii="Baskerville SemiBold" w:hAnsi="Baskerville SemiBold"/>
          <w:b w:val="0"/>
          <w:bCs w:val="0"/>
          <w:color w:val="1D2D0D"/>
          <w:u w:color="000000"/>
        </w:rPr>
        <w:t xml:space="preserve"> begreppet modernitet</w:t>
      </w:r>
      <w:r>
        <w:rPr>
          <w:rFonts w:ascii="Baskerville SemiBold" w:hAnsi="Baskerville SemiBold"/>
          <w:b w:val="0"/>
          <w:bCs w:val="0"/>
          <w:color w:val="1D2D0D"/>
          <w:u w:color="000000"/>
          <w:lang w:val="sv-SE"/>
        </w:rPr>
        <w:t xml:space="preserve">. </w:t>
      </w:r>
    </w:p>
    <w:p w:rsidR="00C101C1" w:rsidRDefault="00C101C1" w:rsidP="00C101C1">
      <w:pPr>
        <w:pStyle w:val="TOCHeading4A"/>
        <w:tabs>
          <w:tab w:val="clear" w:pos="8920"/>
        </w:tabs>
        <w:spacing w:before="0"/>
        <w:ind w:left="0"/>
        <w:jc w:val="both"/>
        <w:outlineLvl w:val="0"/>
        <w:rPr>
          <w:rFonts w:ascii="Baskerville" w:eastAsia="Baskerville" w:hAnsi="Baskerville" w:cs="Baskerville"/>
          <w:color w:val="1D2D0D"/>
          <w:u w:color="4C2818"/>
        </w:rPr>
      </w:pPr>
    </w:p>
    <w:p w:rsidR="00C101C1" w:rsidRDefault="00C101C1" w:rsidP="00C101C1">
      <w:pPr>
        <w:pStyle w:val="Normalwebb"/>
        <w:tabs>
          <w:tab w:val="left" w:pos="828"/>
        </w:tabs>
        <w:rPr>
          <w:rFonts w:ascii="Baskerville" w:eastAsia="Baskerville" w:hAnsi="Baskerville" w:cs="Baskerville"/>
          <w:color w:val="1D2D0D"/>
          <w:u w:color="9B0712"/>
        </w:rPr>
      </w:pPr>
      <w:r>
        <w:rPr>
          <w:rFonts w:ascii="Baskerville" w:hAnsi="Baskerville"/>
          <w:color w:val="1D2D0D"/>
          <w:u w:color="9B0712"/>
        </w:rPr>
        <w:t>7.1</w:t>
      </w:r>
      <w:r>
        <w:rPr>
          <w:rFonts w:ascii="Baskerville" w:hAnsi="Baskerville"/>
          <w:color w:val="1D2D0D"/>
          <w:u w:color="9B0712"/>
        </w:rPr>
        <w:tab/>
        <w:t xml:space="preserve">I början på denna inledning hänvisas till Bahá'u'lláhs koncept för en ny världsordning. Efter att ha undersökt ‘Abdu'l-Bahás, </w:t>
      </w:r>
      <w:r>
        <w:rPr>
          <w:rFonts w:ascii="Baskerville" w:hAnsi="Baskerville"/>
          <w:i/>
          <w:iCs/>
          <w:color w:val="1D2D0D"/>
          <w:u w:color="9B0712"/>
        </w:rPr>
        <w:t>Den Gudomliga Civilisationens Hemlighet,</w:t>
      </w:r>
      <w:r>
        <w:rPr>
          <w:rFonts w:ascii="Baskerville" w:hAnsi="Baskerville"/>
          <w:color w:val="1D2D0D"/>
          <w:u w:color="9B0712"/>
        </w:rPr>
        <w:t xml:space="preserve"> förstår vi nu att för ‘Abdu'l-Bahá är begreppen modernitet och utveckling en vidareutveckling av Bahá'u'lláhs kreativa vision. Utveckling kräver en rationalisering av både instrumentell rationalitet och moraliska rationalitet som kombineras och bekräftas i mänsklighetens liv. Denna flerdimensionella rationalisering måste ha en global inriktning. Det viktiga i den här modellen är att den sprider sig och löser konflikten mellan två motstående ensidiga metoder. Den bekräftar religiös sannings helighet och vägledning samtidigt som den antar ett progressivt icke traditionellt förhållningssätt.</w:t>
      </w:r>
    </w:p>
    <w:p w:rsidR="00C101C1" w:rsidRDefault="00C101C1" w:rsidP="00C101C1">
      <w:pPr>
        <w:pStyle w:val="Normalwebb"/>
        <w:tabs>
          <w:tab w:val="left" w:pos="828"/>
        </w:tabs>
        <w:rPr>
          <w:rFonts w:ascii="Baskerville" w:eastAsia="Baskerville" w:hAnsi="Baskerville" w:cs="Baskerville"/>
          <w:color w:val="1D2D0D"/>
          <w:u w:color="9B0712"/>
        </w:rPr>
      </w:pPr>
      <w:r>
        <w:rPr>
          <w:rFonts w:ascii="Baskerville" w:hAnsi="Baskerville"/>
          <w:color w:val="1D2D0D"/>
          <w:u w:color="9B0712"/>
        </w:rPr>
        <w:t>7.2</w:t>
      </w:r>
      <w:r>
        <w:rPr>
          <w:rFonts w:ascii="Baskerville" w:hAnsi="Baskerville"/>
          <w:color w:val="1D2D0D"/>
          <w:u w:color="9B0712"/>
        </w:rPr>
        <w:tab/>
      </w:r>
      <w:r w:rsidR="009661F9">
        <w:rPr>
          <w:rFonts w:ascii="Baskerville" w:hAnsi="Baskerville"/>
          <w:color w:val="1D2D0D"/>
          <w:u w:color="9B0712"/>
        </w:rPr>
        <w:tab/>
      </w:r>
      <w:r>
        <w:rPr>
          <w:rFonts w:ascii="Baskerville" w:hAnsi="Baskerville"/>
          <w:color w:val="1D2D0D"/>
          <w:u w:color="9B0712"/>
        </w:rPr>
        <w:t>Man kan se Bahá'u'lláhs och ‘Abdu'l-Bahás kreativa ord i deras nya föreställning av förhållandet mellan tro och vetenskap. För dem, är både religion och vetenskap historiskt dynamiska och progressiva krafter, vilket innebär att både vetenskap och uppenbarelse är föremål för historisk förändring och utveckling. Både religiös sanning och vetenskapliga sanningen är relativ i förhållande till sin tidsålder och såväl framsteg i fråga om behoven av en ständigt framåtskridande mänsklighet. Modernitet och utveckling definieras i termer av harmoni mellan dessa två progressiva krafter. Vi kan notera en grundläggande skillnad i ‘Abdu'l-Bahás vision och de två motsatta perspektiven i ateistiska objektivism och traditionell historism.</w:t>
      </w:r>
    </w:p>
    <w:p w:rsidR="00C101C1" w:rsidRDefault="00C101C1" w:rsidP="00C101C1">
      <w:pPr>
        <w:pStyle w:val="Normalwebb"/>
        <w:tabs>
          <w:tab w:val="left" w:pos="828"/>
        </w:tabs>
        <w:rPr>
          <w:rFonts w:ascii="Baskerville" w:eastAsia="Baskerville" w:hAnsi="Baskerville" w:cs="Baskerville"/>
          <w:color w:val="1D2D0D"/>
          <w:u w:color="9B0712"/>
        </w:rPr>
      </w:pPr>
      <w:r>
        <w:rPr>
          <w:rFonts w:ascii="Baskerville" w:hAnsi="Baskerville"/>
          <w:color w:val="1D2D0D"/>
          <w:u w:color="9B0712"/>
        </w:rPr>
        <w:t>7.3</w:t>
      </w:r>
      <w:r>
        <w:rPr>
          <w:rFonts w:ascii="Baskerville" w:hAnsi="Baskerville"/>
          <w:color w:val="1D2D0D"/>
          <w:u w:color="9B0712"/>
        </w:rPr>
        <w:tab/>
      </w:r>
      <w:r w:rsidR="009661F9">
        <w:rPr>
          <w:rFonts w:ascii="Baskerville" w:hAnsi="Baskerville"/>
          <w:color w:val="1D2D0D"/>
          <w:u w:color="9B0712"/>
        </w:rPr>
        <w:tab/>
      </w:r>
      <w:r>
        <w:rPr>
          <w:rFonts w:ascii="Baskerville" w:hAnsi="Baskerville"/>
          <w:color w:val="1D2D0D"/>
          <w:u w:color="9B0712"/>
        </w:rPr>
        <w:t xml:space="preserve">Bahá'u'lláhs skrifter erbjuder ett koncept av sann modernitet, vilket innebär en successiv rörelse mot effektivitet, enhetlighet, kommunikation och kärlek. Västerländska framsteg inom vetenskap och ett instrumentell förnuft åtföljs inte av någon moralisk rationalisering eller global inriktning. Resultatet är omåttlighet även för materiell civilisation. Äkta utveckling och verklig modernitet kräver en kvalitativt annorlunda form av rationalisering. Bahá'u'lláh och ‘Abdu'l-Bahá erbjuder mänskligheten denna unika och flerdimensionella och kreativa vision. Trots att deras skrifter uppenbarades under 1800-talet, förblir dess kreativa budskap utom gränserna för 1800-talets Irán. Det är av den anledningen vi kan förstå varför </w:t>
      </w:r>
      <w:r>
        <w:rPr>
          <w:rFonts w:ascii="Baskerville" w:hAnsi="Baskerville"/>
          <w:i/>
          <w:iCs/>
          <w:color w:val="1D2D0D"/>
          <w:u w:color="9B0712"/>
        </w:rPr>
        <w:t xml:space="preserve">Den Gudomliga Civilisationens Hemlighet </w:t>
      </w:r>
      <w:r>
        <w:rPr>
          <w:rFonts w:ascii="Baskerville" w:hAnsi="Baskerville"/>
          <w:color w:val="1D2D0D"/>
          <w:u w:color="9B0712"/>
        </w:rPr>
        <w:t>är en text för alla tidsåldrar, ägnad utveckling av både Iran och världen. </w:t>
      </w:r>
    </w:p>
    <w:p w:rsidR="00072E86" w:rsidRDefault="00072E86">
      <w:pPr>
        <w:pStyle w:val="TOCHeading4A"/>
        <w:tabs>
          <w:tab w:val="clear" w:pos="8920"/>
        </w:tabs>
        <w:spacing w:before="0"/>
        <w:ind w:left="0"/>
        <w:jc w:val="both"/>
        <w:outlineLvl w:val="0"/>
        <w:rPr>
          <w:rFonts w:ascii="Baskerville" w:eastAsia="Baskerville" w:hAnsi="Baskerville" w:cs="Baskerville"/>
          <w:color w:val="1D2D0D"/>
          <w:u w:color="4C2818"/>
        </w:rPr>
      </w:pPr>
    </w:p>
    <w:p w:rsidR="00072E86" w:rsidRDefault="000D7FF5" w:rsidP="00BF2633">
      <w:pPr>
        <w:pStyle w:val="Rubrik1"/>
        <w:rPr>
          <w:rFonts w:eastAsia="Baskerville SemiBold" w:cs="Baskerville SemiBold"/>
          <w:lang w:val="fr-FR"/>
        </w:rPr>
      </w:pPr>
      <w:r>
        <w:rPr>
          <w:lang w:val="fr-FR"/>
        </w:rPr>
        <w:t>Referenser</w:t>
      </w:r>
    </w:p>
    <w:p w:rsidR="00072E86" w:rsidRDefault="00072E86">
      <w:pPr>
        <w:pStyle w:val="TOCHeading4A"/>
        <w:tabs>
          <w:tab w:val="clear" w:pos="8920"/>
        </w:tabs>
        <w:spacing w:before="0"/>
        <w:ind w:left="0"/>
        <w:jc w:val="both"/>
        <w:outlineLvl w:val="0"/>
        <w:rPr>
          <w:rFonts w:ascii="Baskerville" w:eastAsia="Baskerville" w:hAnsi="Baskerville" w:cs="Baskerville"/>
          <w:color w:val="1D2D0D"/>
          <w:u w:color="4C2818"/>
        </w:rPr>
      </w:pPr>
    </w:p>
    <w:p w:rsidR="00072E86" w:rsidRDefault="000D7FF5" w:rsidP="006A0E28">
      <w:pPr>
        <w:pStyle w:val="Normalwebb"/>
        <w:rPr>
          <w:rFonts w:eastAsia="Baskerville" w:cs="Baskerville"/>
          <w:u w:color="9B0712"/>
        </w:rPr>
      </w:pPr>
      <w:r>
        <w:rPr>
          <w:u w:color="9B0712"/>
        </w:rPr>
        <w:t xml:space="preserve"> ‘Abdu'l-Bahá, 1990. The secret of divine civilization. Trans, Marzieh Gail. 3d ed.Wilmette: Bahá'í Publishing Trust.</w:t>
      </w:r>
    </w:p>
    <w:p w:rsidR="00072E86" w:rsidRDefault="00072E86" w:rsidP="006A0E28">
      <w:pPr>
        <w:pStyle w:val="Normalwebb"/>
        <w:rPr>
          <w:u w:color="9B0712"/>
        </w:rPr>
      </w:pPr>
    </w:p>
    <w:p w:rsidR="00072E86" w:rsidRDefault="000D7FF5" w:rsidP="006A0E28">
      <w:pPr>
        <w:pStyle w:val="Normalwebb"/>
        <w:rPr>
          <w:rFonts w:eastAsia="Baskerville" w:cs="Baskerville"/>
          <w:u w:color="9B0712"/>
        </w:rPr>
      </w:pPr>
      <w:r>
        <w:rPr>
          <w:u w:color="9B0712"/>
        </w:rPr>
        <w:t>Algar, Hamid. 1969. Religion and state in Irán. Berkeley : University of California Press.</w:t>
      </w:r>
    </w:p>
    <w:p w:rsidR="00072E86" w:rsidRDefault="00072E86" w:rsidP="006A0E28">
      <w:pPr>
        <w:pStyle w:val="Normalwebb"/>
        <w:rPr>
          <w:u w:color="9B0712"/>
        </w:rPr>
      </w:pPr>
    </w:p>
    <w:p w:rsidR="00072E86" w:rsidRDefault="000D7FF5" w:rsidP="006A0E28">
      <w:pPr>
        <w:pStyle w:val="Normalwebb"/>
        <w:rPr>
          <w:rFonts w:eastAsia="Baskerville" w:cs="Baskerville"/>
          <w:u w:color="9B0712"/>
        </w:rPr>
      </w:pPr>
      <w:r>
        <w:rPr>
          <w:u w:color="9B0712"/>
        </w:rPr>
        <w:lastRenderedPageBreak/>
        <w:t>— — . 1973. Mirza Malkum Khan. Berkeley: University of California Press.</w:t>
      </w:r>
    </w:p>
    <w:p w:rsidR="00072E86" w:rsidRDefault="00072E86" w:rsidP="006A0E28">
      <w:pPr>
        <w:pStyle w:val="Normalwebb"/>
        <w:rPr>
          <w:u w:color="9B0712"/>
        </w:rPr>
      </w:pPr>
    </w:p>
    <w:p w:rsidR="00072E86" w:rsidRDefault="000D7FF5" w:rsidP="006A0E28">
      <w:pPr>
        <w:pStyle w:val="Normalwebb"/>
        <w:rPr>
          <w:rFonts w:eastAsia="Baskerville" w:cs="Baskerville"/>
          <w:u w:color="9B0712"/>
        </w:rPr>
      </w:pPr>
      <w:r>
        <w:rPr>
          <w:u w:color="9B0712"/>
        </w:rPr>
        <w:t>Bahá'u'lláh, 1978. Tablets of Bahá'u'lláh. Haifa: Bahá'í Publishing Trust.</w:t>
      </w:r>
    </w:p>
    <w:p w:rsidR="00072E86" w:rsidRDefault="00072E86" w:rsidP="006A0E28">
      <w:pPr>
        <w:pStyle w:val="Normalwebb"/>
        <w:rPr>
          <w:u w:color="9B0712"/>
        </w:rPr>
      </w:pPr>
    </w:p>
    <w:p w:rsidR="00072E86" w:rsidRDefault="000D7FF5" w:rsidP="006A0E28">
      <w:pPr>
        <w:pStyle w:val="Normalwebb"/>
        <w:rPr>
          <w:rFonts w:eastAsia="Baskerville" w:cs="Baskerville"/>
          <w:u w:color="9B0712"/>
        </w:rPr>
      </w:pPr>
      <w:r>
        <w:rPr>
          <w:u w:color="9B0712"/>
        </w:rPr>
        <w:t>— — . 1976. Gleanings from the writings of Bahá'u'lláh. Trans. Shoghi Effendi. Rev. ed. Wilmette: Bahá'í Publishing Trust. 1976.</w:t>
      </w:r>
    </w:p>
    <w:p w:rsidR="00072E86" w:rsidRDefault="00072E86" w:rsidP="006A0E28">
      <w:pPr>
        <w:pStyle w:val="Normalwebb"/>
        <w:rPr>
          <w:u w:color="9B0712"/>
        </w:rPr>
      </w:pPr>
    </w:p>
    <w:p w:rsidR="00072E86" w:rsidRDefault="000D7FF5" w:rsidP="006A0E28">
      <w:pPr>
        <w:pStyle w:val="Normalwebb"/>
        <w:rPr>
          <w:rFonts w:eastAsia="Baskerville" w:cs="Baskerville"/>
          <w:u w:color="9B0712"/>
        </w:rPr>
      </w:pPr>
      <w:r>
        <w:rPr>
          <w:u w:color="9B0712"/>
        </w:rPr>
        <w:t>Bell, D., 1976. The cultural contradictions of capitalism. New York: Basic Books.</w:t>
      </w:r>
    </w:p>
    <w:p w:rsidR="00072E86" w:rsidRDefault="00072E86" w:rsidP="006A0E28">
      <w:pPr>
        <w:pStyle w:val="Normalwebb"/>
      </w:pPr>
    </w:p>
    <w:sectPr w:rsidR="00072E86">
      <w:headerReference w:type="default" r:id="rId7"/>
      <w:footerReference w:type="default" r:id="rId8"/>
      <w:pgSz w:w="11906" w:h="16838"/>
      <w:pgMar w:top="567" w:right="567" w:bottom="360" w:left="1134"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2FA" w:rsidRDefault="006232FA" w:rsidP="006A0E28">
      <w:r>
        <w:separator/>
      </w:r>
    </w:p>
  </w:endnote>
  <w:endnote w:type="continuationSeparator" w:id="0">
    <w:p w:rsidR="006232FA" w:rsidRDefault="006232FA" w:rsidP="006A0E28">
      <w:r>
        <w:continuationSeparator/>
      </w:r>
    </w:p>
  </w:endnote>
  <w:endnote w:type="continuationNotice" w:id="1">
    <w:p w:rsidR="006232FA" w:rsidRDefault="006232FA" w:rsidP="006A0E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 SemiBold">
    <w:altName w:val="Times New Roman"/>
    <w:charset w:val="00"/>
    <w:family w:val="roman"/>
    <w:pitch w:val="default"/>
  </w:font>
  <w:font w:name="Helvetica">
    <w:panose1 w:val="020B0604020202020204"/>
    <w:charset w:val="00"/>
    <w:family w:val="swiss"/>
    <w:pitch w:val="variable"/>
    <w:sig w:usb0="E0002AFF" w:usb1="C0007843" w:usb2="00000009" w:usb3="00000000" w:csb0="000001FF" w:csb1="00000000"/>
  </w:font>
  <w:font w:name="Cochin">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Baskerville">
    <w:altName w:val="Times New Roman"/>
    <w:charset w:val="00"/>
    <w:family w:val="roman"/>
    <w:pitch w:val="default"/>
  </w:font>
  <w:font w:name="Snell Roundhan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FF5" w:rsidRPr="00725814" w:rsidRDefault="00725814">
    <w:pPr>
      <w:pStyle w:val="HeaderFooter"/>
      <w:tabs>
        <w:tab w:val="clear" w:pos="9020"/>
        <w:tab w:val="center" w:pos="5102"/>
        <w:tab w:val="right" w:pos="10205"/>
      </w:tabs>
      <w:spacing w:line="252" w:lineRule="auto"/>
      <w:outlineLvl w:val="0"/>
      <w:rPr>
        <w:i/>
      </w:rPr>
    </w:pPr>
    <w:r w:rsidRPr="00725814">
      <w:rPr>
        <w:rFonts w:ascii="Snell Roundhand" w:eastAsia="Snell Roundhand" w:hAnsi="Snell Roundhand" w:cs="Snell Roundhand"/>
        <w:noProof/>
        <w:color w:val="FF0000"/>
        <w:sz w:val="28"/>
        <w:szCs w:val="28"/>
        <w:u w:color="000000"/>
        <w:lang w:val="sv-SE"/>
      </w:rPr>
      <w:drawing>
        <wp:anchor distT="152400" distB="152400" distL="152400" distR="152400" simplePos="0" relativeHeight="251657216" behindDoc="1" locked="0" layoutInCell="1" allowOverlap="1" wp14:editId="31B934C8">
          <wp:simplePos x="0" y="0"/>
          <wp:positionH relativeFrom="page">
            <wp:posOffset>-2620365</wp:posOffset>
          </wp:positionH>
          <wp:positionV relativeFrom="page">
            <wp:posOffset>10563149</wp:posOffset>
          </wp:positionV>
          <wp:extent cx="7559964" cy="1069195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ight parchment-filtered.png"/>
                  <pic:cNvPicPr>
                    <a:picLocks noChangeAspect="1"/>
                  </pic:cNvPicPr>
                </pic:nvPicPr>
                <pic:blipFill>
                  <a:blip r:embed="rId1">
                    <a:extLst/>
                  </a:blip>
                  <a:srcRect/>
                  <a:stretch>
                    <a:fillRect/>
                  </a:stretch>
                </pic:blipFill>
                <pic:spPr>
                  <a:xfrm>
                    <a:off x="0" y="0"/>
                    <a:ext cx="7559964" cy="10691951"/>
                  </a:xfrm>
                  <a:prstGeom prst="rect">
                    <a:avLst/>
                  </a:prstGeom>
                  <a:ln w="12700" cap="flat">
                    <a:noFill/>
                    <a:miter lim="400000"/>
                  </a:ln>
                  <a:effectLst/>
                </pic:spPr>
              </pic:pic>
            </a:graphicData>
          </a:graphic>
        </wp:anchor>
      </w:drawing>
    </w:r>
    <w:r w:rsidR="000D7FF5">
      <w:rPr>
        <w:rFonts w:ascii="Snell Roundhand" w:eastAsia="Snell Roundhand" w:hAnsi="Snell Roundhand" w:cs="Snell Roundhand"/>
        <w:color w:val="6D0606"/>
        <w:sz w:val="28"/>
        <w:szCs w:val="28"/>
        <w:u w:color="000000"/>
      </w:rPr>
      <w:tab/>
    </w:r>
    <w:r w:rsidR="000D7FF5" w:rsidRPr="00725814">
      <w:rPr>
        <w:rFonts w:ascii="Snell Roundhand" w:hAnsi="Snell Roundhand"/>
        <w:i/>
        <w:color w:val="FF0000"/>
        <w:sz w:val="28"/>
        <w:szCs w:val="28"/>
        <w:u w:color="000000"/>
        <w:lang w:val="sv-SE"/>
      </w:rPr>
      <w:t>Sida</w:t>
    </w:r>
    <w:r w:rsidR="000D7FF5" w:rsidRPr="00725814">
      <w:rPr>
        <w:rFonts w:ascii="Snell Roundhand" w:hAnsi="Snell Roundhand"/>
        <w:i/>
        <w:color w:val="FF0000"/>
        <w:sz w:val="28"/>
        <w:szCs w:val="28"/>
        <w:u w:color="000000"/>
      </w:rPr>
      <w:t xml:space="preserve"> </w:t>
    </w:r>
    <w:r w:rsidR="000D7FF5" w:rsidRPr="00725814">
      <w:rPr>
        <w:rFonts w:ascii="Snell Roundhand" w:eastAsia="Snell Roundhand" w:hAnsi="Snell Roundhand" w:cs="Snell Roundhand"/>
        <w:i/>
        <w:color w:val="FF0000"/>
        <w:sz w:val="28"/>
        <w:szCs w:val="28"/>
        <w:u w:color="000000"/>
      </w:rPr>
      <w:fldChar w:fldCharType="begin"/>
    </w:r>
    <w:r w:rsidR="000D7FF5" w:rsidRPr="00725814">
      <w:rPr>
        <w:rFonts w:ascii="Snell Roundhand" w:eastAsia="Snell Roundhand" w:hAnsi="Snell Roundhand" w:cs="Snell Roundhand"/>
        <w:i/>
        <w:color w:val="FF0000"/>
        <w:sz w:val="28"/>
        <w:szCs w:val="28"/>
        <w:u w:color="000000"/>
      </w:rPr>
      <w:instrText xml:space="preserve"> PAGE </w:instrText>
    </w:r>
    <w:r w:rsidR="000D7FF5" w:rsidRPr="00725814">
      <w:rPr>
        <w:rFonts w:ascii="Snell Roundhand" w:eastAsia="Snell Roundhand" w:hAnsi="Snell Roundhand" w:cs="Snell Roundhand"/>
        <w:i/>
        <w:color w:val="FF0000"/>
        <w:sz w:val="28"/>
        <w:szCs w:val="28"/>
        <w:u w:color="000000"/>
      </w:rPr>
      <w:fldChar w:fldCharType="separate"/>
    </w:r>
    <w:r w:rsidR="00564317">
      <w:rPr>
        <w:rFonts w:ascii="Snell Roundhand" w:eastAsia="Snell Roundhand" w:hAnsi="Snell Roundhand" w:cs="Snell Roundhand"/>
        <w:i/>
        <w:noProof/>
        <w:color w:val="FF0000"/>
        <w:sz w:val="28"/>
        <w:szCs w:val="28"/>
        <w:u w:color="000000"/>
      </w:rPr>
      <w:t>25</w:t>
    </w:r>
    <w:r w:rsidR="000D7FF5" w:rsidRPr="00725814">
      <w:rPr>
        <w:rFonts w:ascii="Snell Roundhand" w:eastAsia="Snell Roundhand" w:hAnsi="Snell Roundhand" w:cs="Snell Roundhand"/>
        <w:i/>
        <w:color w:val="FF0000"/>
        <w:sz w:val="28"/>
        <w:szCs w:val="28"/>
        <w:u w:color="000000"/>
      </w:rPr>
      <w:fldChar w:fldCharType="end"/>
    </w:r>
    <w:r w:rsidR="000D7FF5" w:rsidRPr="00725814">
      <w:rPr>
        <w:rFonts w:ascii="Snell Roundhand" w:hAnsi="Snell Roundhand"/>
        <w:i/>
        <w:color w:val="FF0000"/>
        <w:sz w:val="28"/>
        <w:szCs w:val="28"/>
        <w:u w:color="000000"/>
      </w:rPr>
      <w:t xml:space="preserve"> </w:t>
    </w:r>
    <w:r w:rsidR="000D7FF5" w:rsidRPr="00725814">
      <w:rPr>
        <w:rFonts w:ascii="Snell Roundhand" w:hAnsi="Snell Roundhand"/>
        <w:i/>
        <w:color w:val="FF0000"/>
        <w:sz w:val="28"/>
        <w:szCs w:val="28"/>
        <w:u w:color="000000"/>
        <w:lang w:val="sv-SE"/>
      </w:rPr>
      <w:t>av</w:t>
    </w:r>
    <w:r w:rsidR="000D7FF5" w:rsidRPr="00725814">
      <w:rPr>
        <w:rFonts w:ascii="Snell Roundhand" w:hAnsi="Snell Roundhand"/>
        <w:i/>
        <w:color w:val="FF0000"/>
        <w:sz w:val="28"/>
        <w:szCs w:val="28"/>
        <w:u w:color="000000"/>
      </w:rPr>
      <w:t xml:space="preserve"> </w:t>
    </w:r>
    <w:r w:rsidR="000D7FF5" w:rsidRPr="00725814">
      <w:rPr>
        <w:rFonts w:ascii="Snell Roundhand" w:eastAsia="Snell Roundhand" w:hAnsi="Snell Roundhand" w:cs="Snell Roundhand"/>
        <w:i/>
        <w:color w:val="FF0000"/>
        <w:sz w:val="28"/>
        <w:szCs w:val="28"/>
        <w:u w:color="000000"/>
      </w:rPr>
      <w:fldChar w:fldCharType="begin"/>
    </w:r>
    <w:r w:rsidR="000D7FF5" w:rsidRPr="00725814">
      <w:rPr>
        <w:rFonts w:ascii="Snell Roundhand" w:eastAsia="Snell Roundhand" w:hAnsi="Snell Roundhand" w:cs="Snell Roundhand"/>
        <w:i/>
        <w:color w:val="FF0000"/>
        <w:sz w:val="28"/>
        <w:szCs w:val="28"/>
        <w:u w:color="000000"/>
      </w:rPr>
      <w:instrText xml:space="preserve"> NUMPAGES </w:instrText>
    </w:r>
    <w:r w:rsidR="000D7FF5" w:rsidRPr="00725814">
      <w:rPr>
        <w:rFonts w:ascii="Snell Roundhand" w:eastAsia="Snell Roundhand" w:hAnsi="Snell Roundhand" w:cs="Snell Roundhand"/>
        <w:i/>
        <w:color w:val="FF0000"/>
        <w:sz w:val="28"/>
        <w:szCs w:val="28"/>
        <w:u w:color="000000"/>
      </w:rPr>
      <w:fldChar w:fldCharType="separate"/>
    </w:r>
    <w:r w:rsidR="00564317">
      <w:rPr>
        <w:rFonts w:ascii="Snell Roundhand" w:eastAsia="Snell Roundhand" w:hAnsi="Snell Roundhand" w:cs="Snell Roundhand"/>
        <w:i/>
        <w:noProof/>
        <w:color w:val="FF0000"/>
        <w:sz w:val="28"/>
        <w:szCs w:val="28"/>
        <w:u w:color="000000"/>
      </w:rPr>
      <w:t>25</w:t>
    </w:r>
    <w:r w:rsidR="000D7FF5" w:rsidRPr="00725814">
      <w:rPr>
        <w:rFonts w:ascii="Snell Roundhand" w:eastAsia="Snell Roundhand" w:hAnsi="Snell Roundhand" w:cs="Snell Roundhand"/>
        <w:i/>
        <w:color w:val="FF0000"/>
        <w:sz w:val="28"/>
        <w:szCs w:val="28"/>
        <w:u w:color="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2FA" w:rsidRDefault="006232FA" w:rsidP="006A0E28">
      <w:r>
        <w:separator/>
      </w:r>
    </w:p>
  </w:footnote>
  <w:footnote w:type="continuationSeparator" w:id="0">
    <w:p w:rsidR="006232FA" w:rsidRDefault="006232FA" w:rsidP="006A0E28">
      <w:r>
        <w:continuationSeparator/>
      </w:r>
    </w:p>
  </w:footnote>
  <w:footnote w:type="continuationNotice" w:id="1">
    <w:p w:rsidR="006232FA" w:rsidRDefault="006232FA" w:rsidP="006A0E28"/>
  </w:footnote>
  <w:footnote w:id="2">
    <w:p w:rsidR="00671446" w:rsidRDefault="00671446" w:rsidP="00671446">
      <w:pPr>
        <w:pStyle w:val="Footnote"/>
        <w:jc w:val="both"/>
      </w:pPr>
      <w:r>
        <w:rPr>
          <w:rFonts w:ascii="Times New Roman" w:eastAsia="Times New Roman" w:hAnsi="Times New Roman" w:cs="Times New Roman"/>
          <w:color w:val="A2110D"/>
          <w:vertAlign w:val="superscript"/>
        </w:rPr>
        <w:footnoteRef/>
      </w:r>
      <w:r>
        <w:rPr>
          <w:rFonts w:ascii="Times New Roman" w:hAnsi="Times New Roman"/>
          <w:color w:val="A2110D"/>
        </w:rPr>
        <w:t xml:space="preserve"> Metafysik: är den gren inom filosofin som behandlar fr</w:t>
      </w:r>
      <w:r>
        <w:rPr>
          <w:rFonts w:ascii="Times New Roman" w:hAnsi="Times New Roman"/>
          <w:color w:val="A2110D"/>
          <w:lang w:val="da-DK"/>
        </w:rPr>
        <w:t>å</w:t>
      </w:r>
      <w:r>
        <w:rPr>
          <w:rFonts w:ascii="Times New Roman" w:hAnsi="Times New Roman"/>
          <w:color w:val="A2110D"/>
        </w:rPr>
        <w:t>gan om verklighetens grundläggande natur och försöker göra rationella utsagor om fundamentala drag hos allt varande. Metafysik handlar om s</w:t>
      </w:r>
      <w:r>
        <w:rPr>
          <w:rFonts w:ascii="Times New Roman" w:hAnsi="Times New Roman"/>
          <w:color w:val="A2110D"/>
          <w:lang w:val="da-DK"/>
        </w:rPr>
        <w:t>å</w:t>
      </w:r>
      <w:r>
        <w:rPr>
          <w:rFonts w:ascii="Times New Roman" w:hAnsi="Times New Roman"/>
          <w:color w:val="A2110D"/>
        </w:rPr>
        <w:t>dant som vi inte kan uppfatta med v</w:t>
      </w:r>
      <w:r>
        <w:rPr>
          <w:rFonts w:ascii="Times New Roman" w:hAnsi="Times New Roman"/>
          <w:color w:val="A2110D"/>
          <w:lang w:val="da-DK"/>
        </w:rPr>
        <w:t>å</w:t>
      </w:r>
      <w:r>
        <w:rPr>
          <w:rFonts w:ascii="Times New Roman" w:hAnsi="Times New Roman"/>
          <w:color w:val="A2110D"/>
        </w:rPr>
        <w:t>ra sinnen, som finns bortom det fysiska, men detta är inte en tillräcklig definition. Fr</w:t>
      </w:r>
      <w:r>
        <w:rPr>
          <w:rFonts w:ascii="Times New Roman" w:hAnsi="Times New Roman"/>
          <w:color w:val="A2110D"/>
          <w:lang w:val="da-DK"/>
        </w:rPr>
        <w:t>å</w:t>
      </w:r>
      <w:r>
        <w:rPr>
          <w:rFonts w:ascii="Times New Roman" w:hAnsi="Times New Roman"/>
          <w:color w:val="A2110D"/>
        </w:rPr>
        <w:t>n att ursprungligen ha varit ett mer väldefinierat ämne – som kan sägas ha haft ”varande i sig” eller ”första orsaker” som sitt studieämne – har det idag kommit att inkludera fr</w:t>
      </w:r>
      <w:r>
        <w:rPr>
          <w:rFonts w:ascii="Times New Roman" w:hAnsi="Times New Roman"/>
          <w:color w:val="A2110D"/>
          <w:lang w:val="da-DK"/>
        </w:rPr>
        <w:t>å</w:t>
      </w:r>
      <w:r>
        <w:rPr>
          <w:rFonts w:ascii="Times New Roman" w:hAnsi="Times New Roman"/>
          <w:color w:val="A2110D"/>
        </w:rPr>
        <w:t>gor som exempelvis viljans frihet, som förr inte skulle ha betraktats som en metafysisk fr</w:t>
      </w:r>
      <w:r>
        <w:rPr>
          <w:rFonts w:ascii="Times New Roman" w:hAnsi="Times New Roman"/>
          <w:color w:val="A2110D"/>
          <w:lang w:val="da-DK"/>
        </w:rPr>
        <w:t>å</w:t>
      </w:r>
      <w:r>
        <w:rPr>
          <w:rFonts w:ascii="Times New Roman" w:hAnsi="Times New Roman"/>
          <w:color w:val="A2110D"/>
        </w:rPr>
        <w:t>ga. Andra fr</w:t>
      </w:r>
      <w:r>
        <w:rPr>
          <w:rFonts w:ascii="Times New Roman" w:hAnsi="Times New Roman"/>
          <w:color w:val="A2110D"/>
          <w:lang w:val="da-DK"/>
        </w:rPr>
        <w:t>å</w:t>
      </w:r>
      <w:r>
        <w:rPr>
          <w:rFonts w:ascii="Times New Roman" w:hAnsi="Times New Roman"/>
          <w:color w:val="A2110D"/>
        </w:rPr>
        <w:t>gor som har behandlats inom metafysiken är Hur är naturen beskaffad?, Finns Gud?, Vilken är människans plats i universum? samt begrepp som existens, Rum (fysik)|rum, tid och kausalitet. Denna utveckling av ämnet har gjort att det numera är mycket sv</w:t>
      </w:r>
      <w:r>
        <w:rPr>
          <w:rFonts w:ascii="Times New Roman" w:hAnsi="Times New Roman"/>
          <w:color w:val="A2110D"/>
          <w:lang w:val="da-DK"/>
        </w:rPr>
        <w:t>å</w:t>
      </w:r>
      <w:r>
        <w:rPr>
          <w:rFonts w:ascii="Times New Roman" w:hAnsi="Times New Roman"/>
          <w:color w:val="A2110D"/>
        </w:rPr>
        <w:t>rdefinierbart. Metafysiken är ingen vetenskap; där vetenskapen slutar börjar metafysiken.</w:t>
      </w:r>
    </w:p>
  </w:footnote>
  <w:footnote w:id="3">
    <w:p w:rsidR="00671446" w:rsidRDefault="00671446" w:rsidP="00671446">
      <w:pPr>
        <w:pStyle w:val="Footnote"/>
        <w:jc w:val="both"/>
      </w:pPr>
      <w:r>
        <w:rPr>
          <w:rFonts w:ascii="Times New Roman" w:eastAsia="Times New Roman" w:hAnsi="Times New Roman" w:cs="Times New Roman"/>
          <w:color w:val="A2110D"/>
          <w:vertAlign w:val="superscript"/>
        </w:rPr>
        <w:footnoteRef/>
      </w:r>
      <w:r>
        <w:rPr>
          <w:rFonts w:ascii="Times New Roman" w:hAnsi="Times New Roman"/>
          <w:color w:val="A2110D"/>
          <w:lang w:val="da-DK"/>
        </w:rPr>
        <w:t>Thomas</w:t>
      </w:r>
      <w:r>
        <w:rPr>
          <w:rFonts w:ascii="Times New Roman" w:hAnsi="Times New Roman"/>
          <w:color w:val="A2110D"/>
        </w:rPr>
        <w:t xml:space="preserve"> Hobbes, född 5 april 1588, död 4 december 1679, engelsk filosof. Hobbes är 1600-talets mest konsekventa och radikala politiska teoretiker. Han är klar och logisk, hans stil är kärv. Hans människosyn, inspirerad av bl.a. Thukydides och Machiavelli, är realistisk på gränsen till pessimistisk. Han levde länge, misstrodd i alla läger för sin illusionslöshet. Sina viktigaste böcker, De cive (1642) och Leviathan (1651), skrev han vid mogna </w:t>
      </w:r>
      <w:r>
        <w:rPr>
          <w:rFonts w:ascii="Times New Roman" w:hAnsi="Times New Roman"/>
          <w:color w:val="A2110D"/>
          <w:lang w:val="da-DK"/>
        </w:rPr>
        <w:t>å</w:t>
      </w:r>
      <w:r>
        <w:rPr>
          <w:rFonts w:ascii="Times New Roman" w:hAnsi="Times New Roman"/>
          <w:color w:val="A2110D"/>
        </w:rPr>
        <w:t>r i exil i Paris undan det engelska inbördeskriget. Dessförinnan hade han gjort sig förtrogen med Galileis och Descartes’ mekanistiska naturförklaring och med den geometriska, deduktiva vetenskapsmetoden.</w:t>
      </w:r>
    </w:p>
  </w:footnote>
  <w:footnote w:id="4">
    <w:p w:rsidR="00C101C1" w:rsidRDefault="00C101C1" w:rsidP="00C101C1">
      <w:pPr>
        <w:pStyle w:val="Footnote"/>
        <w:jc w:val="both"/>
      </w:pPr>
      <w:r>
        <w:rPr>
          <w:rFonts w:ascii="Times New Roman" w:eastAsia="Times New Roman" w:hAnsi="Times New Roman" w:cs="Times New Roman"/>
          <w:color w:val="A2110D"/>
          <w:vertAlign w:val="superscript"/>
        </w:rPr>
        <w:footnoteRef/>
      </w:r>
      <w:r>
        <w:rPr>
          <w:rFonts w:ascii="Times New Roman" w:hAnsi="Times New Roman"/>
          <w:color w:val="A2110D"/>
        </w:rPr>
        <w:t xml:space="preserve"> Historism; ibland även benämnt historicism, en form av humanistiskt tänkande som hävdar att verkligheten är historiskt betingad och att en företeelse i en tid endast kan först</w:t>
      </w:r>
      <w:r>
        <w:rPr>
          <w:rFonts w:ascii="Times New Roman" w:hAnsi="Times New Roman"/>
          <w:color w:val="A2110D"/>
          <w:lang w:val="da-DK"/>
        </w:rPr>
        <w:t>å</w:t>
      </w:r>
      <w:r>
        <w:rPr>
          <w:rFonts w:ascii="Times New Roman" w:hAnsi="Times New Roman"/>
          <w:color w:val="A2110D"/>
        </w:rPr>
        <w:t>s genom ett studium av dess utveckling.</w:t>
      </w:r>
    </w:p>
  </w:footnote>
  <w:footnote w:id="5">
    <w:p w:rsidR="00C101C1" w:rsidRDefault="00C101C1" w:rsidP="00C101C1">
      <w:pPr>
        <w:pStyle w:val="Footnote"/>
        <w:jc w:val="both"/>
      </w:pPr>
      <w:r>
        <w:rPr>
          <w:rFonts w:ascii="Times New Roman" w:eastAsia="Times New Roman" w:hAnsi="Times New Roman" w:cs="Times New Roman"/>
          <w:color w:val="A2110D"/>
          <w:vertAlign w:val="superscript"/>
        </w:rPr>
        <w:footnoteRef/>
      </w:r>
      <w:r>
        <w:rPr>
          <w:rFonts w:ascii="Times New Roman" w:hAnsi="Times New Roman"/>
          <w:color w:val="A2110D"/>
        </w:rPr>
        <w:t xml:space="preserve"> Objektivism; filosofisk term som används i flera betydelser; kunskapsteoretisk realism, i motsats till subjektivism, psykologism och solipsism.</w:t>
      </w:r>
    </w:p>
  </w:footnote>
  <w:footnote w:id="6">
    <w:p w:rsidR="00C101C1" w:rsidRDefault="00C101C1" w:rsidP="00C101C1">
      <w:pPr>
        <w:pStyle w:val="Footnote"/>
        <w:jc w:val="both"/>
      </w:pPr>
      <w:r>
        <w:rPr>
          <w:rFonts w:ascii="Times New Roman" w:eastAsia="Times New Roman" w:hAnsi="Times New Roman" w:cs="Times New Roman"/>
          <w:color w:val="A2110D"/>
          <w:vertAlign w:val="superscript"/>
        </w:rPr>
        <w:footnoteRef/>
      </w:r>
      <w:r>
        <w:rPr>
          <w:rFonts w:ascii="Times New Roman" w:hAnsi="Times New Roman"/>
          <w:color w:val="A2110D"/>
        </w:rPr>
        <w:t xml:space="preserve"> Historism (av historia), ibland även benämnt historicism, en form av humanistiskt tänkande som hävdar att verkligheten är historiskt betingad och att en företeelse i en tid endast kan först</w:t>
      </w:r>
      <w:r>
        <w:rPr>
          <w:rFonts w:ascii="Times New Roman" w:hAnsi="Times New Roman"/>
          <w:color w:val="A2110D"/>
          <w:lang w:val="da-DK"/>
        </w:rPr>
        <w:t>å</w:t>
      </w:r>
      <w:r>
        <w:rPr>
          <w:rFonts w:ascii="Times New Roman" w:hAnsi="Times New Roman"/>
          <w:color w:val="A2110D"/>
        </w:rPr>
        <w:t>s genom ett studium av dess utveckling.</w:t>
      </w:r>
    </w:p>
  </w:footnote>
  <w:footnote w:id="7">
    <w:p w:rsidR="00C101C1" w:rsidRDefault="00C101C1" w:rsidP="00C101C1">
      <w:pPr>
        <w:pStyle w:val="Footnote"/>
        <w:jc w:val="both"/>
      </w:pPr>
      <w:r>
        <w:rPr>
          <w:rFonts w:ascii="Times New Roman" w:eastAsia="Times New Roman" w:hAnsi="Times New Roman" w:cs="Times New Roman"/>
          <w:color w:val="A2110D"/>
          <w:vertAlign w:val="superscript"/>
        </w:rPr>
        <w:footnoteRef/>
      </w:r>
      <w:r>
        <w:rPr>
          <w:rFonts w:ascii="Times New Roman" w:hAnsi="Times New Roman"/>
          <w:color w:val="A2110D"/>
        </w:rPr>
        <w:t xml:space="preserve"> Etnocentrism; benägenhet eller tendens att se sin egen kultur som central samt att bedöma eller tolka andra kulturer med utg</w:t>
      </w:r>
      <w:r>
        <w:rPr>
          <w:rFonts w:ascii="Times New Roman" w:hAnsi="Times New Roman"/>
          <w:color w:val="A2110D"/>
          <w:lang w:val="da-DK"/>
        </w:rPr>
        <w:t>å</w:t>
      </w:r>
      <w:r>
        <w:rPr>
          <w:rFonts w:ascii="Times New Roman" w:hAnsi="Times New Roman"/>
          <w:color w:val="A2110D"/>
        </w:rPr>
        <w:t>ngspunkt i premisser och värdesystem formade i det egna kultursystemet.</w:t>
      </w:r>
    </w:p>
  </w:footnote>
  <w:footnote w:id="8">
    <w:p w:rsidR="00C101C1" w:rsidRDefault="00C101C1" w:rsidP="00C101C1">
      <w:pPr>
        <w:pStyle w:val="Footnote"/>
        <w:jc w:val="both"/>
      </w:pPr>
      <w:r>
        <w:rPr>
          <w:rFonts w:ascii="Times New Roman" w:eastAsia="Times New Roman" w:hAnsi="Times New Roman" w:cs="Times New Roman"/>
          <w:color w:val="A2110D"/>
          <w:vertAlign w:val="superscript"/>
        </w:rPr>
        <w:footnoteRef/>
      </w:r>
      <w:r>
        <w:rPr>
          <w:rFonts w:ascii="Times New Roman" w:hAnsi="Times New Roman"/>
          <w:color w:val="A2110D"/>
        </w:rPr>
        <w:t xml:space="preserve"> Värdeobjektivism; teori som hävdar att det finns objektiva värden eller att vä</w:t>
      </w:r>
      <w:r>
        <w:rPr>
          <w:rFonts w:ascii="Times New Roman" w:hAnsi="Times New Roman"/>
          <w:color w:val="A2110D"/>
          <w:lang w:val="nl-NL"/>
        </w:rPr>
        <w:t>rdeomd</w:t>
      </w:r>
      <w:r>
        <w:rPr>
          <w:rFonts w:ascii="Times New Roman" w:hAnsi="Times New Roman"/>
          <w:color w:val="A2110D"/>
        </w:rPr>
        <w:t>ömen kan vara sanna och som samtidigt hävdar att vä</w:t>
      </w:r>
      <w:r>
        <w:rPr>
          <w:rFonts w:ascii="Times New Roman" w:hAnsi="Times New Roman"/>
          <w:color w:val="A2110D"/>
          <w:lang w:val="nl-NL"/>
        </w:rPr>
        <w:t>rdeomd</w:t>
      </w:r>
      <w:r>
        <w:rPr>
          <w:rFonts w:ascii="Times New Roman" w:hAnsi="Times New Roman"/>
          <w:color w:val="A2110D"/>
        </w:rPr>
        <w:t>ömen inte bara handlar om människors attityder.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FF5" w:rsidRPr="00725814" w:rsidRDefault="006232FA">
    <w:pPr>
      <w:pStyle w:val="HeaderFooter"/>
      <w:tabs>
        <w:tab w:val="clear" w:pos="9020"/>
        <w:tab w:val="center" w:pos="5102"/>
        <w:tab w:val="right" w:pos="10205"/>
      </w:tabs>
      <w:spacing w:line="252" w:lineRule="auto"/>
      <w:outlineLvl w:val="0"/>
      <w:rPr>
        <w:i/>
        <w:color w:val="FF0000"/>
      </w:rPr>
    </w:pPr>
    <w:sdt>
      <w:sdtPr>
        <w:rPr>
          <w:rFonts w:ascii="Snell Roundhand" w:hAnsi="Snell Roundhand"/>
          <w:i/>
          <w:color w:val="FF0000"/>
          <w:sz w:val="28"/>
          <w:szCs w:val="28"/>
          <w:u w:color="000000"/>
        </w:rPr>
        <w:id w:val="-546217958"/>
        <w:docPartObj>
          <w:docPartGallery w:val="Watermarks"/>
          <w:docPartUnique/>
        </w:docPartObj>
      </w:sdtPr>
      <w:sdtEndPr/>
      <w:sdtContent>
        <w:r>
          <w:rPr>
            <w:rFonts w:ascii="Snell Roundhand" w:hAnsi="Snell Roundhand"/>
            <w:i/>
            <w:color w:val="FF0000"/>
            <w:sz w:val="28"/>
            <w:szCs w:val="28"/>
            <w:u w:color="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7819485" o:spid="_x0000_s2049" type="#_x0000_t136" style="position:absolute;margin-left:0;margin-top:0;width:683.65pt;height:39.95pt;rotation:315;z-index:-251658240;mso-position-horizontal:center;mso-position-horizontal-relative:margin;mso-position-vertical:center;mso-position-vertical-relative:margin" o:allowincell="f" fillcolor="#bfbfbf [3214]" stroked="f">
              <v:fill opacity=".5"/>
              <v:textpath style="font-family:&quot;Times New Roman&quot;;font-size:1pt" string="Ograndskad översättning 2016-11-12"/>
              <w10:wrap anchorx="margin" anchory="margin"/>
            </v:shape>
          </w:pict>
        </w:r>
      </w:sdtContent>
    </w:sdt>
    <w:r w:rsidR="000D7FF5" w:rsidRPr="00725814">
      <w:rPr>
        <w:rFonts w:ascii="Snell Roundhand" w:hAnsi="Snell Roundhand"/>
        <w:i/>
        <w:color w:val="FF0000"/>
        <w:sz w:val="28"/>
        <w:szCs w:val="28"/>
        <w:u w:color="000000"/>
      </w:rPr>
      <w:t>The Secret of Divine Civilization</w:t>
    </w:r>
    <w:r w:rsidR="00725814" w:rsidRPr="00725814">
      <w:rPr>
        <w:rFonts w:ascii="Snell Roundhand" w:hAnsi="Snell Roundhand"/>
        <w:i/>
        <w:color w:val="FF0000"/>
        <w:sz w:val="28"/>
        <w:szCs w:val="28"/>
        <w:u w:color="000000"/>
      </w:rPr>
      <w:t xml:space="preserve"> </w:t>
    </w:r>
    <w:r w:rsidR="009164B4">
      <w:rPr>
        <w:rFonts w:ascii="Snell Roundhand" w:hAnsi="Snell Roundhand"/>
        <w:i/>
        <w:color w:val="FF0000"/>
        <w:sz w:val="28"/>
        <w:szCs w:val="28"/>
        <w:u w:color="000000"/>
        <w:lang w:val="sv-SE"/>
      </w:rPr>
      <w:t>–</w:t>
    </w:r>
    <w:r w:rsidR="00725814" w:rsidRPr="00725814">
      <w:rPr>
        <w:rFonts w:ascii="Snell Roundhand" w:hAnsi="Snell Roundhand"/>
        <w:i/>
        <w:color w:val="FF0000"/>
        <w:sz w:val="28"/>
        <w:szCs w:val="28"/>
        <w:u w:color="000000"/>
        <w:lang w:val="sv-SE"/>
      </w:rPr>
      <w:t xml:space="preserve"> </w:t>
    </w:r>
    <w:r w:rsidR="000D7FF5" w:rsidRPr="00725814">
      <w:rPr>
        <w:rFonts w:ascii="Snell Roundhand" w:hAnsi="Snell Roundhand"/>
        <w:i/>
        <w:color w:val="FF0000"/>
        <w:sz w:val="28"/>
        <w:szCs w:val="28"/>
        <w:u w:color="000000"/>
        <w:lang w:val="fr-FR"/>
      </w:rPr>
      <w:t>Introduction</w:t>
    </w:r>
    <w:r w:rsidR="009164B4">
      <w:rPr>
        <w:rFonts w:ascii="Snell Roundhand" w:hAnsi="Snell Roundhand"/>
        <w:i/>
        <w:color w:val="FF0000"/>
        <w:sz w:val="28"/>
        <w:szCs w:val="28"/>
        <w:u w:color="000000"/>
        <w:lang w:val="fr-FR"/>
      </w:rPr>
      <w:t xml:space="preserve"> 2016-1</w:t>
    </w:r>
    <w:r w:rsidR="00C101C1">
      <w:rPr>
        <w:rFonts w:ascii="Snell Roundhand" w:hAnsi="Snell Roundhand"/>
        <w:i/>
        <w:color w:val="FF0000"/>
        <w:sz w:val="28"/>
        <w:szCs w:val="28"/>
        <w:u w:color="000000"/>
        <w:lang w:val="fr-FR"/>
      </w:rPr>
      <w:t>1</w:t>
    </w:r>
    <w:r w:rsidR="009164B4">
      <w:rPr>
        <w:rFonts w:ascii="Snell Roundhand" w:hAnsi="Snell Roundhand"/>
        <w:i/>
        <w:color w:val="FF0000"/>
        <w:sz w:val="28"/>
        <w:szCs w:val="28"/>
        <w:u w:color="000000"/>
        <w:lang w:val="fr-FR"/>
      </w:rPr>
      <w:t>-</w:t>
    </w:r>
    <w:r w:rsidR="00C16F09">
      <w:rPr>
        <w:rFonts w:ascii="Snell Roundhand" w:hAnsi="Snell Roundhand"/>
        <w:i/>
        <w:color w:val="FF0000"/>
        <w:sz w:val="28"/>
        <w:szCs w:val="28"/>
        <w:u w:color="000000"/>
        <w:lang w:val="fr-FR"/>
      </w:rPr>
      <w:t>12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E86"/>
    <w:rsid w:val="0001191D"/>
    <w:rsid w:val="00011AAE"/>
    <w:rsid w:val="00044C76"/>
    <w:rsid w:val="00054CCC"/>
    <w:rsid w:val="00072E86"/>
    <w:rsid w:val="000B7756"/>
    <w:rsid w:val="000C6E01"/>
    <w:rsid w:val="000D5421"/>
    <w:rsid w:val="000D7D6A"/>
    <w:rsid w:val="000D7FF5"/>
    <w:rsid w:val="00100658"/>
    <w:rsid w:val="0010100A"/>
    <w:rsid w:val="001108F8"/>
    <w:rsid w:val="001566ED"/>
    <w:rsid w:val="00163278"/>
    <w:rsid w:val="001E2C6C"/>
    <w:rsid w:val="001E4FDD"/>
    <w:rsid w:val="002B6A99"/>
    <w:rsid w:val="002E4CE2"/>
    <w:rsid w:val="00316298"/>
    <w:rsid w:val="00321585"/>
    <w:rsid w:val="00343757"/>
    <w:rsid w:val="0034776D"/>
    <w:rsid w:val="00364449"/>
    <w:rsid w:val="00366C0B"/>
    <w:rsid w:val="003A731F"/>
    <w:rsid w:val="003E247F"/>
    <w:rsid w:val="00423738"/>
    <w:rsid w:val="00454874"/>
    <w:rsid w:val="00482CB5"/>
    <w:rsid w:val="004871E6"/>
    <w:rsid w:val="004D023E"/>
    <w:rsid w:val="004D7F74"/>
    <w:rsid w:val="00502BD5"/>
    <w:rsid w:val="00524CB5"/>
    <w:rsid w:val="0053249B"/>
    <w:rsid w:val="00540AAD"/>
    <w:rsid w:val="00564317"/>
    <w:rsid w:val="005A29D6"/>
    <w:rsid w:val="006232FA"/>
    <w:rsid w:val="00645E5F"/>
    <w:rsid w:val="00657589"/>
    <w:rsid w:val="00671446"/>
    <w:rsid w:val="00676376"/>
    <w:rsid w:val="006A0E28"/>
    <w:rsid w:val="006C1AC7"/>
    <w:rsid w:val="006C2D50"/>
    <w:rsid w:val="006F404A"/>
    <w:rsid w:val="00725814"/>
    <w:rsid w:val="007B6DC8"/>
    <w:rsid w:val="007D6481"/>
    <w:rsid w:val="007F6B6C"/>
    <w:rsid w:val="00806EF7"/>
    <w:rsid w:val="00811DD4"/>
    <w:rsid w:val="00844A25"/>
    <w:rsid w:val="0085313C"/>
    <w:rsid w:val="00887594"/>
    <w:rsid w:val="0089477A"/>
    <w:rsid w:val="008A01A7"/>
    <w:rsid w:val="008A7ABA"/>
    <w:rsid w:val="008E0B6B"/>
    <w:rsid w:val="0091059C"/>
    <w:rsid w:val="009164B4"/>
    <w:rsid w:val="00927D64"/>
    <w:rsid w:val="009661F9"/>
    <w:rsid w:val="00996058"/>
    <w:rsid w:val="009A505C"/>
    <w:rsid w:val="009B7A52"/>
    <w:rsid w:val="009C1484"/>
    <w:rsid w:val="009E014A"/>
    <w:rsid w:val="00A04AB5"/>
    <w:rsid w:val="00A65FFA"/>
    <w:rsid w:val="00A764D0"/>
    <w:rsid w:val="00AA5CF1"/>
    <w:rsid w:val="00AD6881"/>
    <w:rsid w:val="00B05573"/>
    <w:rsid w:val="00BC3DEE"/>
    <w:rsid w:val="00BF2058"/>
    <w:rsid w:val="00BF2633"/>
    <w:rsid w:val="00BF4C09"/>
    <w:rsid w:val="00C10184"/>
    <w:rsid w:val="00C101C1"/>
    <w:rsid w:val="00C16F09"/>
    <w:rsid w:val="00CC40D4"/>
    <w:rsid w:val="00CC50CB"/>
    <w:rsid w:val="00CC6336"/>
    <w:rsid w:val="00CD1D06"/>
    <w:rsid w:val="00CF7467"/>
    <w:rsid w:val="00D33FDC"/>
    <w:rsid w:val="00D625E0"/>
    <w:rsid w:val="00D814E1"/>
    <w:rsid w:val="00D96167"/>
    <w:rsid w:val="00EB19C0"/>
    <w:rsid w:val="00EF6B96"/>
    <w:rsid w:val="00F969E1"/>
    <w:rsid w:val="00FD5AD5"/>
    <w:rsid w:val="00FE18A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22750B0-67A1-4191-9D91-2C3EF918E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A0E28"/>
    <w:pPr>
      <w:ind w:left="567" w:hanging="567"/>
      <w:jc w:val="both"/>
    </w:pPr>
    <w:rPr>
      <w:sz w:val="24"/>
      <w:szCs w:val="24"/>
      <w:lang w:eastAsia="en-US"/>
    </w:rPr>
  </w:style>
  <w:style w:type="paragraph" w:styleId="Rubrik1">
    <w:name w:val="heading 1"/>
    <w:basedOn w:val="Heading"/>
    <w:next w:val="Normal"/>
    <w:link w:val="Rubrik1Char"/>
    <w:uiPriority w:val="9"/>
    <w:qFormat/>
    <w:rsid w:val="00BF2633"/>
    <w:pPr>
      <w:ind w:left="567" w:hanging="567"/>
      <w:jc w:val="both"/>
    </w:pPr>
    <w:rPr>
      <w:rFonts w:ascii="Baskerville SemiBold" w:hAnsi="Baskerville SemiBold"/>
      <w:b w:val="0"/>
      <w:bCs w:val="0"/>
      <w:color w:val="1D2D0D"/>
      <w:u w:color="000000"/>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lang w:val="en-US"/>
    </w:rPr>
  </w:style>
  <w:style w:type="paragraph" w:customStyle="1" w:styleId="TOCHeading4">
    <w:name w:val="TOC Heading 4"/>
    <w:pPr>
      <w:tabs>
        <w:tab w:val="right" w:pos="8920"/>
      </w:tabs>
      <w:spacing w:before="240"/>
      <w:ind w:left="720"/>
    </w:pPr>
    <w:rPr>
      <w:rFonts w:ascii="Cochin" w:eastAsia="Cochin" w:hAnsi="Cochin" w:cs="Cochin"/>
      <w:color w:val="000000"/>
      <w:sz w:val="24"/>
      <w:szCs w:val="24"/>
    </w:rPr>
  </w:style>
  <w:style w:type="paragraph" w:styleId="Rubrik">
    <w:name w:val="Title"/>
    <w:basedOn w:val="Normalwebb"/>
    <w:next w:val="Body"/>
    <w:link w:val="RubrikChar"/>
    <w:rsid w:val="006A0E28"/>
  </w:style>
  <w:style w:type="paragraph" w:customStyle="1" w:styleId="Body">
    <w:name w:val="Body"/>
    <w:rPr>
      <w:rFonts w:ascii="Helvetica" w:hAnsi="Helvetica" w:cs="Arial Unicode MS"/>
      <w:color w:val="000000"/>
      <w:sz w:val="22"/>
      <w:szCs w:val="22"/>
      <w:lang w:val="en-US"/>
    </w:rPr>
  </w:style>
  <w:style w:type="paragraph" w:customStyle="1" w:styleId="TOCHeading4A">
    <w:name w:val="TOC Heading 4 A"/>
    <w:pPr>
      <w:tabs>
        <w:tab w:val="right" w:pos="8920"/>
      </w:tabs>
      <w:spacing w:before="240"/>
      <w:ind w:left="720"/>
    </w:pPr>
    <w:rPr>
      <w:rFonts w:ascii="Cochin" w:eastAsia="Cochin" w:hAnsi="Cochin" w:cs="Cochin"/>
      <w:color w:val="000000"/>
      <w:sz w:val="24"/>
      <w:szCs w:val="24"/>
      <w:u w:color="000000"/>
    </w:rPr>
  </w:style>
  <w:style w:type="paragraph" w:styleId="Underrubrik">
    <w:name w:val="Subtitle"/>
    <w:next w:val="Body"/>
    <w:link w:val="UnderrubrikChar"/>
    <w:pPr>
      <w:keepNext/>
    </w:pPr>
    <w:rPr>
      <w:rFonts w:ascii="Helvetica" w:hAnsi="Helvetica" w:cs="Arial Unicode MS"/>
      <w:color w:val="000000"/>
      <w:sz w:val="40"/>
      <w:szCs w:val="40"/>
    </w:rPr>
  </w:style>
  <w:style w:type="paragraph" w:styleId="Normalwebb">
    <w:name w:val="Normal (Web)"/>
    <w:basedOn w:val="Normal"/>
    <w:rsid w:val="00C101C1"/>
    <w:rPr>
      <w:color w:val="37601C" w:themeColor="accent2" w:themeShade="80"/>
    </w:rPr>
  </w:style>
  <w:style w:type="paragraph" w:customStyle="1" w:styleId="Heading">
    <w:name w:val="Heading"/>
    <w:next w:val="Body"/>
    <w:pPr>
      <w:keepNext/>
      <w:outlineLvl w:val="0"/>
    </w:pPr>
    <w:rPr>
      <w:rFonts w:ascii="Helvetica" w:hAnsi="Helvetica" w:cs="Arial Unicode MS"/>
      <w:b/>
      <w:bCs/>
      <w:color w:val="000000"/>
      <w:sz w:val="36"/>
      <w:szCs w:val="36"/>
      <w:lang w:val="en-US"/>
    </w:rPr>
  </w:style>
  <w:style w:type="paragraph" w:customStyle="1" w:styleId="Footnote">
    <w:name w:val="Footnote"/>
    <w:rPr>
      <w:rFonts w:ascii="Helvetica" w:eastAsia="Helvetica" w:hAnsi="Helvetica" w:cs="Helvetica"/>
      <w:color w:val="000000"/>
      <w:sz w:val="22"/>
      <w:szCs w:val="22"/>
    </w:rPr>
  </w:style>
  <w:style w:type="paragraph" w:styleId="Sidhuvud">
    <w:name w:val="header"/>
    <w:basedOn w:val="Normal"/>
    <w:link w:val="SidhuvudChar"/>
    <w:uiPriority w:val="99"/>
    <w:unhideWhenUsed/>
    <w:rsid w:val="001E4FDD"/>
    <w:pPr>
      <w:tabs>
        <w:tab w:val="center" w:pos="4536"/>
        <w:tab w:val="right" w:pos="9072"/>
      </w:tabs>
    </w:pPr>
  </w:style>
  <w:style w:type="character" w:customStyle="1" w:styleId="SidhuvudChar">
    <w:name w:val="Sidhuvud Char"/>
    <w:basedOn w:val="Standardstycketeckensnitt"/>
    <w:link w:val="Sidhuvud"/>
    <w:uiPriority w:val="99"/>
    <w:rsid w:val="001E4FDD"/>
    <w:rPr>
      <w:sz w:val="24"/>
      <w:szCs w:val="24"/>
      <w:lang w:eastAsia="en-US"/>
    </w:rPr>
  </w:style>
  <w:style w:type="paragraph" w:styleId="Sidfot">
    <w:name w:val="footer"/>
    <w:basedOn w:val="Normal"/>
    <w:link w:val="SidfotChar"/>
    <w:uiPriority w:val="99"/>
    <w:unhideWhenUsed/>
    <w:rsid w:val="001E4FDD"/>
    <w:pPr>
      <w:tabs>
        <w:tab w:val="center" w:pos="4536"/>
        <w:tab w:val="right" w:pos="9072"/>
      </w:tabs>
    </w:pPr>
  </w:style>
  <w:style w:type="character" w:customStyle="1" w:styleId="SidfotChar">
    <w:name w:val="Sidfot Char"/>
    <w:basedOn w:val="Standardstycketeckensnitt"/>
    <w:link w:val="Sidfot"/>
    <w:uiPriority w:val="99"/>
    <w:rsid w:val="001E4FDD"/>
    <w:rPr>
      <w:sz w:val="24"/>
      <w:szCs w:val="24"/>
      <w:lang w:eastAsia="en-US"/>
    </w:rPr>
  </w:style>
  <w:style w:type="paragraph" w:styleId="Ballongtext">
    <w:name w:val="Balloon Text"/>
    <w:basedOn w:val="Normal"/>
    <w:link w:val="BallongtextChar"/>
    <w:uiPriority w:val="99"/>
    <w:semiHidden/>
    <w:unhideWhenUsed/>
    <w:rsid w:val="00BF2633"/>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F2633"/>
    <w:rPr>
      <w:rFonts w:ascii="Segoe UI" w:hAnsi="Segoe UI" w:cs="Segoe UI"/>
      <w:sz w:val="18"/>
      <w:szCs w:val="18"/>
      <w:lang w:eastAsia="en-US"/>
    </w:rPr>
  </w:style>
  <w:style w:type="character" w:customStyle="1" w:styleId="Rubrik1Char">
    <w:name w:val="Rubrik 1 Char"/>
    <w:basedOn w:val="Standardstycketeckensnitt"/>
    <w:link w:val="Rubrik1"/>
    <w:uiPriority w:val="9"/>
    <w:rsid w:val="00BF2633"/>
    <w:rPr>
      <w:rFonts w:ascii="Baskerville SemiBold" w:hAnsi="Baskerville SemiBold" w:cs="Arial Unicode MS"/>
      <w:color w:val="1D2D0D"/>
      <w:sz w:val="36"/>
      <w:szCs w:val="36"/>
      <w:u w:color="000000"/>
    </w:rPr>
  </w:style>
  <w:style w:type="paragraph" w:styleId="Revision">
    <w:name w:val="Revision"/>
    <w:hidden/>
    <w:uiPriority w:val="99"/>
    <w:semiHidden/>
    <w:rsid w:val="00FD5AD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styleId="Oformateradtext">
    <w:name w:val="Plain Text"/>
    <w:basedOn w:val="Normal"/>
    <w:link w:val="OformateradtextChar"/>
    <w:uiPriority w:val="99"/>
    <w:unhideWhenUsed/>
    <w:rsid w:val="00811DD4"/>
    <w:pPr>
      <w:pBdr>
        <w:top w:val="none" w:sz="0" w:space="0" w:color="auto"/>
        <w:left w:val="none" w:sz="0" w:space="0" w:color="auto"/>
        <w:bottom w:val="none" w:sz="0" w:space="0" w:color="auto"/>
        <w:right w:val="none" w:sz="0" w:space="0" w:color="auto"/>
        <w:between w:val="none" w:sz="0" w:space="0" w:color="auto"/>
        <w:bar w:val="none" w:sz="0" w:color="auto"/>
      </w:pBdr>
      <w:ind w:left="0" w:firstLine="0"/>
      <w:jc w:val="left"/>
    </w:pPr>
    <w:rPr>
      <w:rFonts w:ascii="Calibri" w:eastAsiaTheme="minorHAnsi" w:hAnsi="Calibri" w:cstheme="minorBidi"/>
      <w:sz w:val="22"/>
      <w:szCs w:val="21"/>
      <w:bdr w:val="none" w:sz="0" w:space="0" w:color="auto"/>
    </w:rPr>
  </w:style>
  <w:style w:type="character" w:customStyle="1" w:styleId="OformateradtextChar">
    <w:name w:val="Oformaterad text Char"/>
    <w:basedOn w:val="Standardstycketeckensnitt"/>
    <w:link w:val="Oformateradtext"/>
    <w:uiPriority w:val="99"/>
    <w:rsid w:val="00811DD4"/>
    <w:rPr>
      <w:rFonts w:ascii="Calibri" w:eastAsiaTheme="minorHAnsi" w:hAnsi="Calibri" w:cstheme="minorBidi"/>
      <w:sz w:val="22"/>
      <w:szCs w:val="21"/>
      <w:bdr w:val="none" w:sz="0" w:space="0" w:color="auto"/>
      <w:lang w:eastAsia="en-US"/>
    </w:rPr>
  </w:style>
  <w:style w:type="character" w:customStyle="1" w:styleId="RubrikChar">
    <w:name w:val="Rubrik Char"/>
    <w:basedOn w:val="Standardstycketeckensnitt"/>
    <w:link w:val="Rubrik"/>
    <w:rsid w:val="00C101C1"/>
    <w:rPr>
      <w:sz w:val="24"/>
      <w:szCs w:val="24"/>
      <w:lang w:eastAsia="en-US"/>
    </w:rPr>
  </w:style>
  <w:style w:type="character" w:customStyle="1" w:styleId="UnderrubrikChar">
    <w:name w:val="Underrubrik Char"/>
    <w:basedOn w:val="Standardstycketeckensnitt"/>
    <w:link w:val="Underrubrik"/>
    <w:rsid w:val="00C101C1"/>
    <w:rPr>
      <w:rFonts w:ascii="Helvetica" w:hAnsi="Helvetica" w:cs="Arial Unicode MS"/>
      <w:color w:val="00000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418106">
      <w:bodyDiv w:val="1"/>
      <w:marLeft w:val="0"/>
      <w:marRight w:val="0"/>
      <w:marTop w:val="0"/>
      <w:marBottom w:val="0"/>
      <w:divBdr>
        <w:top w:val="none" w:sz="0" w:space="0" w:color="auto"/>
        <w:left w:val="none" w:sz="0" w:space="0" w:color="auto"/>
        <w:bottom w:val="none" w:sz="0" w:space="0" w:color="auto"/>
        <w:right w:val="none" w:sz="0" w:space="0" w:color="auto"/>
      </w:divBdr>
    </w:div>
    <w:div w:id="584531342">
      <w:bodyDiv w:val="1"/>
      <w:marLeft w:val="0"/>
      <w:marRight w:val="0"/>
      <w:marTop w:val="0"/>
      <w:marBottom w:val="0"/>
      <w:divBdr>
        <w:top w:val="none" w:sz="0" w:space="0" w:color="auto"/>
        <w:left w:val="none" w:sz="0" w:space="0" w:color="auto"/>
        <w:bottom w:val="none" w:sz="0" w:space="0" w:color="auto"/>
        <w:right w:val="none" w:sz="0" w:space="0" w:color="auto"/>
      </w:divBdr>
    </w:div>
    <w:div w:id="778178876">
      <w:bodyDiv w:val="1"/>
      <w:marLeft w:val="0"/>
      <w:marRight w:val="0"/>
      <w:marTop w:val="0"/>
      <w:marBottom w:val="0"/>
      <w:divBdr>
        <w:top w:val="none" w:sz="0" w:space="0" w:color="auto"/>
        <w:left w:val="none" w:sz="0" w:space="0" w:color="auto"/>
        <w:bottom w:val="none" w:sz="0" w:space="0" w:color="auto"/>
        <w:right w:val="none" w:sz="0" w:space="0" w:color="auto"/>
      </w:divBdr>
    </w:div>
    <w:div w:id="1373186300">
      <w:bodyDiv w:val="1"/>
      <w:marLeft w:val="0"/>
      <w:marRight w:val="0"/>
      <w:marTop w:val="0"/>
      <w:marBottom w:val="0"/>
      <w:divBdr>
        <w:top w:val="none" w:sz="0" w:space="0" w:color="auto"/>
        <w:left w:val="none" w:sz="0" w:space="0" w:color="auto"/>
        <w:bottom w:val="none" w:sz="0" w:space="0" w:color="auto"/>
        <w:right w:val="none" w:sz="0" w:space="0" w:color="auto"/>
      </w:divBdr>
    </w:div>
    <w:div w:id="1839228907">
      <w:bodyDiv w:val="1"/>
      <w:marLeft w:val="0"/>
      <w:marRight w:val="0"/>
      <w:marTop w:val="0"/>
      <w:marBottom w:val="0"/>
      <w:divBdr>
        <w:top w:val="none" w:sz="0" w:space="0" w:color="auto"/>
        <w:left w:val="none" w:sz="0" w:space="0" w:color="auto"/>
        <w:bottom w:val="none" w:sz="0" w:space="0" w:color="auto"/>
        <w:right w:val="none" w:sz="0" w:space="0" w:color="auto"/>
      </w:divBdr>
    </w:div>
    <w:div w:id="1958289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D2CB6-056D-4C53-B41D-907AB5AF1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3216</TotalTime>
  <Pages>25</Pages>
  <Words>18843</Words>
  <Characters>99874</Characters>
  <Application>Microsoft Office Word</Application>
  <DocSecurity>0</DocSecurity>
  <Lines>832</Lines>
  <Paragraphs>236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118481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Urban</dc:creator>
  <cp:lastModifiedBy>Urban</cp:lastModifiedBy>
  <cp:revision>80</cp:revision>
  <cp:lastPrinted>2016-11-06T15:14:00Z</cp:lastPrinted>
  <dcterms:created xsi:type="dcterms:W3CDTF">2016-10-25T13:06:00Z</dcterms:created>
  <dcterms:modified xsi:type="dcterms:W3CDTF">2016-11-14T15:01:00Z</dcterms:modified>
</cp:coreProperties>
</file>